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Пешеходный туризм - это туристические походы, совершаемые пешком. Пешие походы проводятся практически на всей территории РФ, во всех климатических зонах и географических регионах - от арктической тундры до пустынь и гор. Пешеходный туризм - наиболее массовый вид туризма. Его привлекательность и главная отличительная особенность в том, что он доступен и полезен любому практически здоровому человеку. независимо от возраста и физического развития, предоставляет большую свободу в выборе маршрута в соответствии с эстетическими познавательными и культурными потребностями участников путешествия. Для пеших переходов характерны простота подготовки и проведения походов, относительная легкость организации полноценного отдыха на биваке. По сложности пешие походы могут быть самыми разнообразными - от экскурсий и походов выходного дня до сложных категорийных.</w:t>
      </w: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lastRenderedPageBreak/>
        <w:t>1. Теоретические основы пешеходного туризма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1.1 Понятие, категории сложности пешеходного туризма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Пешеходный туризм - вид спортивного туризма. Основной целью является пешее преодоление группой маршрута по слабопересечённой местности.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Из всех экстремальных видов спорта пеший туризм – самый естественный и самый доступный. Туристская деятельность способствует формированию активной жизненной позиции человека. Пешеходный туризм - исключительно ценное средство физического воспитания и активного отдыха человека на природе. В туристских походах участники закаляют свой организм, укрепляют здоровье, развивают выносливость, силу и другие физические качества, приобретают прикладные навыки и умения ориентирования на местности, преодоления естественных препятствий, самообслуживания и др.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Пешие походы и путешествия не требуют дополнительных средств передвижения (как лыжный, водный, велосипедный и т. д.), специального снаряжения (как горный и спелеологический) и совершаются в основном в бесснежные периоды года. Пешеходный туризм был и остаётся наиболее массовым. Почти все туристы начинали с него. Большую часть походов выходного дня и 1 категории сложности, которые в основном проводятся по родному краю, составляют пешеходные походы. В сложные пешеходные походы отправляется заметно меньше групп, чем в водные и горные.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 xml:space="preserve">При оценке сложности пешеходных походов учитываются автономные действия группы, непрерывность ненаселённой труднопроходимой местности при отсутствии зачастую коротких запасных вариантов выхода в случае аварии. Отсутствие определенных ориентиров в глухом таёжном краю, движение через заросли, болота, каньоны без постоянной тропы - всё это становится существенным дополнением к чисто техническим моментам </w:t>
      </w:r>
      <w:r w:rsidRPr="001D2B0F">
        <w:rPr>
          <w:rFonts w:ascii="Times New Roman" w:hAnsi="Times New Roman"/>
          <w:sz w:val="28"/>
          <w:szCs w:val="28"/>
        </w:rPr>
        <w:lastRenderedPageBreak/>
        <w:t>маршрута. Для повышения технической сложности пешеходных походов их маршруты дополняются восхождениями на обзорные вершины.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Наличие практически в каждом районе необходимых природных ресурсов, возможность обходится минимумом недорогого снаряжения, построения маршрутов для туристов всех возрастных и спортивных уровней, высокий оздоровительный эффект ставят пешеходный туризм в число лидеров среди других видов туризма.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Пешеходный туризм борется со стрессом и депрессией - даже если просто ежедневно гулять по городскому парку. Но куда лучше и полезней -продолжительные многодневные пешие туры.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В пешеходном туризме, как ни в каком другом экстремальном спорте, важна команда. Собираясь в дорогу, вы тщательно подберете экипировку, но еще дотошнее – попутчиков.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Даже самые экстремальные виды спорта редко отмечены травмами или действительными проблемами для спортсменов, и пешеходный туризм должен быть так же хорошо организован.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2B0F">
        <w:rPr>
          <w:rFonts w:ascii="Times New Roman" w:hAnsi="Times New Roman"/>
          <w:i/>
          <w:sz w:val="28"/>
          <w:szCs w:val="28"/>
        </w:rPr>
        <w:t>Классификация походов: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Категория сложности маршрута определяется по наличию локальных препятствий, географического показателя района, автономности маршрута, напряженности маршрута и др. В зависимости от этого походы подразделяются на: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- походы выходного дня;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- походы 1-3 степени сложности – в детско-юношеском туризме;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- категорийные походы с 1 по 6 категорию сложности (к.с.)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Первая категория – самая простая, не требующая специальной и физической подготовки, соответствующего снаряжения.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Pr="001D2B0F" w:rsidRDefault="0018639D" w:rsidP="001863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br w:type="page"/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Классификация пешеходных маршрутов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2"/>
        <w:gridCol w:w="1671"/>
        <w:gridCol w:w="2253"/>
      </w:tblGrid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Сложность маршрута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Протяженность,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Продолжительность, дней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 степень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2 степень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4-6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3 степень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6-8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I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II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III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IV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V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18639D" w:rsidRPr="001D2B0F" w:rsidTr="008E7120">
        <w:trPr>
          <w:trHeight w:val="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VI категории сложности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8639D" w:rsidRPr="001D2B0F" w:rsidRDefault="0018639D" w:rsidP="008E712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2B0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</w:tbl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</w:rPr>
        <w:t xml:space="preserve">Походы, имеющие протяженность и продолжительность, меньше по сравнению с установленными для походов I категории сложности, являются некатегорийными. Наиболее распространенный их вид – походы выходного дня. Некатегорийные походы могут включать элементы (участки) походов любой, вплоть до VI категории сложности. </w:t>
      </w: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К походу допускаются: по маршруту I категории сложности – школьники не моложе 13 лет, II категории – не моложе 14 лет, III категории – не моложе 15 лет, IV категории сложности – школьники не моложе 16 лет. Походы могут проводиться спортивными и туристскими организациями учебных заведений [23, С. 164]. Походы от первой до третей категории сложности для детей – это, в основном, детско-юношеский туризм.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Походы от первой по шестую категорию сложности для взрослых. 1-ая категория - самая легкая, не требующая, каких-то особых знаний; 6-ая категория - самая трудная, которая требует особой и физической подготовок, с соответствующим снаряжением.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  <w:shd w:val="clear" w:color="auto" w:fill="FFFFFF"/>
        </w:rPr>
        <w:t>Для освоения туристического похода каждой категории сложности, туристы должны обладать опытом участия в походах предыдущей категории сложности, а глава группы опытом участия в данной категории, и опыт управлением походами предыдущих категорий.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2B0F">
        <w:rPr>
          <w:rFonts w:ascii="Times New Roman" w:hAnsi="Times New Roman"/>
          <w:sz w:val="28"/>
          <w:szCs w:val="28"/>
        </w:rPr>
        <w:t xml:space="preserve">Логичность маршрута складывается из нескольких понятий. В </w:t>
      </w:r>
      <w:r w:rsidRPr="001D2B0F">
        <w:rPr>
          <w:rFonts w:ascii="Times New Roman" w:hAnsi="Times New Roman"/>
          <w:sz w:val="28"/>
          <w:szCs w:val="28"/>
        </w:rPr>
        <w:lastRenderedPageBreak/>
        <w:t>идеальном виде это непрерывный маршрут без (или с минимальным количеством) радиальных выходов и с равномерным распределением физической, технической и психологической нагрузок и естественных препятствий. Он предусматривает максимальное знакомство с районом путешествия.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Непрерывность маршрута - обязательный элемент, без которого резко снижается физическое и психологическое напряжение похода. Разрывом маршрута считается не вызванное крайней необходимостью пребывание в населенном пункте более двух суток, а также использование внутримаршрутного транспорта. В виде исключения и только если это вызвано необходимостью, может быть допущен кратковременный разрыв маршрута с использованием транспорта в пределах данного туристского района.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B0F">
        <w:rPr>
          <w:rFonts w:ascii="Times New Roman" w:hAnsi="Times New Roman"/>
          <w:sz w:val="28"/>
          <w:szCs w:val="28"/>
        </w:rPr>
        <w:t>Продолжительность похода установлена разрядными требованиями, исходя из минимального времени в днях, необходимого для прохождения маршрута подготовленной группой. Увеличение продолжительности может быть оправдано большей протяженностью маршрута, большим числом и сложностью естественных препятствий. Добавляются также дни на разведки и на случай непогоды.</w:t>
      </w:r>
    </w:p>
    <w:p w:rsidR="0018639D" w:rsidRPr="001D2B0F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39D" w:rsidRDefault="0018639D" w:rsidP="0018639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06B2" w:rsidRDefault="000206B2" w:rsidP="000206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84E07" w:rsidRDefault="000206B2"/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62717"/>
    <w:multiLevelType w:val="multilevel"/>
    <w:tmpl w:val="8BE68B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91B6D0B"/>
    <w:multiLevelType w:val="multilevel"/>
    <w:tmpl w:val="2E4C5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AB03A99"/>
    <w:multiLevelType w:val="hybridMultilevel"/>
    <w:tmpl w:val="5D3C2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E11D16"/>
    <w:multiLevelType w:val="hybridMultilevel"/>
    <w:tmpl w:val="34F65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BE062B"/>
    <w:multiLevelType w:val="hybridMultilevel"/>
    <w:tmpl w:val="AA065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39D"/>
    <w:rsid w:val="000206B2"/>
    <w:rsid w:val="00155922"/>
    <w:rsid w:val="0018639D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34D3F-47D9-4687-B806-1984775D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9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3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639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863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639D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1863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2</cp:revision>
  <dcterms:created xsi:type="dcterms:W3CDTF">2020-05-12T12:21:00Z</dcterms:created>
  <dcterms:modified xsi:type="dcterms:W3CDTF">2020-05-12T12:31:00Z</dcterms:modified>
</cp:coreProperties>
</file>