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AF" w:rsidRDefault="00897AAF" w:rsidP="001A1978">
      <w:pPr>
        <w:jc w:val="center"/>
        <w:rPr>
          <w:b/>
          <w:sz w:val="32"/>
          <w:szCs w:val="32"/>
          <w:lang w:val="en-US"/>
        </w:rPr>
      </w:pPr>
    </w:p>
    <w:p w:rsidR="001A1978" w:rsidRDefault="001A1978" w:rsidP="001A1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учебного плана </w:t>
      </w:r>
      <w:r w:rsidRPr="00932B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 201</w:t>
      </w:r>
      <w:r w:rsidR="009F099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9F0997">
        <w:rPr>
          <w:b/>
          <w:sz w:val="32"/>
          <w:szCs w:val="32"/>
        </w:rPr>
        <w:t>9</w:t>
      </w:r>
      <w:r w:rsidRPr="00932B69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>.</w:t>
      </w:r>
    </w:p>
    <w:p w:rsidR="001A1978" w:rsidRDefault="001A1978" w:rsidP="001A1978">
      <w:pPr>
        <w:jc w:val="center"/>
        <w:rPr>
          <w:b/>
          <w:sz w:val="32"/>
          <w:szCs w:val="32"/>
        </w:rPr>
      </w:pPr>
    </w:p>
    <w:p w:rsidR="001A1978" w:rsidRPr="003D285D" w:rsidRDefault="001A1978" w:rsidP="001A1978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Учебный план МКОУ «Детско-юношеская спортивная школа г. Свирска» на 201</w:t>
      </w:r>
      <w:r w:rsidR="009F099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F099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был составлен с учетом нормативно-правовых документов: Устава МКОУ «ДЮСШ г. Свирска», </w:t>
      </w:r>
      <w:r w:rsidR="00E50E2D">
        <w:rPr>
          <w:sz w:val="28"/>
          <w:szCs w:val="28"/>
        </w:rPr>
        <w:t>Федерального закона «О физической</w:t>
      </w:r>
      <w:r w:rsidR="00392A01">
        <w:rPr>
          <w:sz w:val="28"/>
          <w:szCs w:val="28"/>
        </w:rPr>
        <w:t xml:space="preserve"> культуре и спорте в Российской Федерации», </w:t>
      </w:r>
      <w:r w:rsidR="0016061D">
        <w:rPr>
          <w:sz w:val="28"/>
          <w:szCs w:val="28"/>
        </w:rPr>
        <w:t>Федеральным стандартам спортивной</w:t>
      </w:r>
      <w:r w:rsidR="00A63CFB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по видам спорта. При составлении учебного плана соблюдалась преемственность между этапами  подготовки, годами обучения и группами.     </w:t>
      </w:r>
    </w:p>
    <w:p w:rsidR="001A1978" w:rsidRDefault="001A1978" w:rsidP="001A1978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</w:t>
      </w:r>
      <w:r>
        <w:rPr>
          <w:sz w:val="28"/>
          <w:szCs w:val="28"/>
        </w:rPr>
        <w:t>В 201</w:t>
      </w:r>
      <w:r w:rsidR="009F099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F099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 МКОУ «Детско-юношеская спортивная школа г. Свирска»  работала  в режиме  6-ти дневной учебной недели. Начало учебного года 01.09.201</w:t>
      </w:r>
      <w:r w:rsidR="009F099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окончание  - </w:t>
      </w:r>
      <w:r w:rsidR="00A63CFB">
        <w:rPr>
          <w:sz w:val="28"/>
          <w:szCs w:val="28"/>
        </w:rPr>
        <w:t>05</w:t>
      </w:r>
      <w:r>
        <w:rPr>
          <w:sz w:val="28"/>
          <w:szCs w:val="28"/>
        </w:rPr>
        <w:t>.07.201</w:t>
      </w:r>
      <w:r w:rsidR="009F0997">
        <w:rPr>
          <w:sz w:val="28"/>
          <w:szCs w:val="28"/>
        </w:rPr>
        <w:t>9</w:t>
      </w:r>
      <w:r>
        <w:rPr>
          <w:sz w:val="28"/>
          <w:szCs w:val="28"/>
        </w:rPr>
        <w:t xml:space="preserve"> г. (основные работники).  Занималось 1</w:t>
      </w:r>
      <w:r w:rsidR="00A63CFB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</w:t>
      </w:r>
      <w:r w:rsidR="009576EF">
        <w:rPr>
          <w:sz w:val="28"/>
          <w:szCs w:val="28"/>
        </w:rPr>
        <w:t>, которые сохранены на конец учебного года</w:t>
      </w:r>
      <w:r>
        <w:rPr>
          <w:sz w:val="28"/>
          <w:szCs w:val="28"/>
        </w:rPr>
        <w:t>, контингент воспитанников ДЮСШ  составлял 1</w:t>
      </w:r>
      <w:r w:rsidR="009F0997">
        <w:rPr>
          <w:sz w:val="28"/>
          <w:szCs w:val="28"/>
        </w:rPr>
        <w:t>73</w:t>
      </w:r>
      <w:r>
        <w:rPr>
          <w:sz w:val="28"/>
          <w:szCs w:val="28"/>
        </w:rPr>
        <w:t xml:space="preserve"> человек</w:t>
      </w:r>
      <w:r w:rsidR="00A63CFB">
        <w:rPr>
          <w:sz w:val="28"/>
          <w:szCs w:val="28"/>
        </w:rPr>
        <w:t>а</w:t>
      </w:r>
      <w:r>
        <w:rPr>
          <w:sz w:val="28"/>
          <w:szCs w:val="28"/>
        </w:rPr>
        <w:t>.  Распределение времени  в учебном плане на  этапы  подготовки  по годам обучения осуществлял</w:t>
      </w:r>
      <w:r w:rsidR="007E0186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7E0186">
        <w:rPr>
          <w:sz w:val="28"/>
          <w:szCs w:val="28"/>
        </w:rPr>
        <w:t>ь</w:t>
      </w:r>
      <w:r>
        <w:rPr>
          <w:sz w:val="28"/>
          <w:szCs w:val="28"/>
        </w:rPr>
        <w:t xml:space="preserve"> в соответствии с конкретными  задачами  многолетней подготовки. Всего распределено 11</w:t>
      </w:r>
      <w:r w:rsidR="007E0186">
        <w:rPr>
          <w:sz w:val="28"/>
          <w:szCs w:val="28"/>
        </w:rPr>
        <w:t>4 часов (из расчета  6,33</w:t>
      </w:r>
      <w:r>
        <w:rPr>
          <w:sz w:val="28"/>
          <w:szCs w:val="28"/>
        </w:rPr>
        <w:t xml:space="preserve"> ставки). </w:t>
      </w:r>
    </w:p>
    <w:p w:rsidR="001A1978" w:rsidRPr="00EC329B" w:rsidRDefault="001A1978" w:rsidP="001A1978">
      <w:pPr>
        <w:jc w:val="both"/>
        <w:rPr>
          <w:b/>
          <w:sz w:val="28"/>
          <w:szCs w:val="28"/>
        </w:rPr>
      </w:pPr>
      <w:r w:rsidRPr="00EC329B">
        <w:rPr>
          <w:b/>
          <w:sz w:val="28"/>
          <w:szCs w:val="28"/>
        </w:rPr>
        <w:t xml:space="preserve">                               Распределение часов по годам обучения.</w:t>
      </w:r>
    </w:p>
    <w:p w:rsidR="001A1978" w:rsidRDefault="001A1978" w:rsidP="001A1978">
      <w:pPr>
        <w:jc w:val="both"/>
        <w:rPr>
          <w:sz w:val="28"/>
          <w:szCs w:val="28"/>
        </w:rPr>
      </w:pPr>
    </w:p>
    <w:tbl>
      <w:tblPr>
        <w:tblStyle w:val="a3"/>
        <w:tblW w:w="104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020"/>
        <w:gridCol w:w="992"/>
        <w:gridCol w:w="992"/>
        <w:gridCol w:w="851"/>
        <w:gridCol w:w="850"/>
        <w:gridCol w:w="992"/>
        <w:gridCol w:w="993"/>
        <w:gridCol w:w="850"/>
        <w:gridCol w:w="698"/>
        <w:gridCol w:w="945"/>
      </w:tblGrid>
      <w:tr w:rsidR="001A1978" w:rsidTr="00B706E2">
        <w:trPr>
          <w:trHeight w:val="77"/>
        </w:trPr>
        <w:tc>
          <w:tcPr>
            <w:tcW w:w="1260" w:type="dxa"/>
            <w:vMerge w:val="restart"/>
          </w:tcPr>
          <w:p w:rsidR="001A1978" w:rsidRPr="00EC329B" w:rsidRDefault="001A1978" w:rsidP="00DF245F">
            <w:pPr>
              <w:jc w:val="center"/>
              <w:rPr>
                <w:b/>
              </w:rPr>
            </w:pPr>
            <w:r w:rsidRPr="00EC329B">
              <w:rPr>
                <w:b/>
              </w:rPr>
              <w:t>год</w:t>
            </w:r>
          </w:p>
          <w:p w:rsidR="001A1978" w:rsidRPr="00EC329B" w:rsidRDefault="001A1978" w:rsidP="00DF245F">
            <w:pPr>
              <w:jc w:val="center"/>
            </w:pPr>
          </w:p>
        </w:tc>
        <w:tc>
          <w:tcPr>
            <w:tcW w:w="1020" w:type="dxa"/>
            <w:vMerge w:val="restart"/>
          </w:tcPr>
          <w:p w:rsidR="001A1978" w:rsidRPr="00B22D0F" w:rsidRDefault="001A1978" w:rsidP="00DF245F">
            <w:pPr>
              <w:jc w:val="center"/>
              <w:rPr>
                <w:sz w:val="20"/>
                <w:szCs w:val="20"/>
              </w:rPr>
            </w:pPr>
            <w:r w:rsidRPr="00B22D0F">
              <w:rPr>
                <w:sz w:val="20"/>
                <w:szCs w:val="20"/>
              </w:rPr>
              <w:t>Спортивно-</w:t>
            </w:r>
          </w:p>
          <w:p w:rsidR="001A1978" w:rsidRPr="00B22D0F" w:rsidRDefault="001A1978" w:rsidP="00DF245F">
            <w:pPr>
              <w:jc w:val="center"/>
              <w:rPr>
                <w:sz w:val="20"/>
                <w:szCs w:val="20"/>
              </w:rPr>
            </w:pPr>
            <w:r w:rsidRPr="00B22D0F">
              <w:rPr>
                <w:sz w:val="20"/>
                <w:szCs w:val="20"/>
              </w:rPr>
              <w:t>оздоровит</w:t>
            </w:r>
          </w:p>
          <w:p w:rsidR="001A1978" w:rsidRPr="00EC329B" w:rsidRDefault="001A1978" w:rsidP="00DF245F">
            <w:pPr>
              <w:jc w:val="center"/>
            </w:pPr>
            <w:r w:rsidRPr="00B22D0F">
              <w:rPr>
                <w:sz w:val="20"/>
                <w:szCs w:val="20"/>
              </w:rPr>
              <w:t>этап</w:t>
            </w:r>
          </w:p>
        </w:tc>
        <w:tc>
          <w:tcPr>
            <w:tcW w:w="2835" w:type="dxa"/>
            <w:gridSpan w:val="3"/>
          </w:tcPr>
          <w:p w:rsidR="001A1978" w:rsidRPr="00EC329B" w:rsidRDefault="001A1978" w:rsidP="00DF245F">
            <w:pPr>
              <w:jc w:val="center"/>
            </w:pPr>
            <w:r>
              <w:t>Начальная подготовка</w:t>
            </w:r>
          </w:p>
        </w:tc>
        <w:tc>
          <w:tcPr>
            <w:tcW w:w="3685" w:type="dxa"/>
            <w:gridSpan w:val="4"/>
          </w:tcPr>
          <w:p w:rsidR="001A1978" w:rsidRPr="00EC329B" w:rsidRDefault="001A1978" w:rsidP="00DF245F">
            <w:pPr>
              <w:jc w:val="center"/>
            </w:pPr>
            <w:r>
              <w:t>Учебно-тренировочный</w:t>
            </w:r>
          </w:p>
        </w:tc>
        <w:tc>
          <w:tcPr>
            <w:tcW w:w="698" w:type="dxa"/>
          </w:tcPr>
          <w:p w:rsidR="001A1978" w:rsidRPr="008E5D19" w:rsidRDefault="001A1978" w:rsidP="00DF245F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1A1978" w:rsidRPr="008E5D19" w:rsidRDefault="001A1978" w:rsidP="00DF245F">
            <w:pPr>
              <w:jc w:val="center"/>
              <w:rPr>
                <w:b/>
              </w:rPr>
            </w:pPr>
            <w:r w:rsidRPr="008E5D19">
              <w:rPr>
                <w:b/>
              </w:rPr>
              <w:t>итого</w:t>
            </w:r>
          </w:p>
        </w:tc>
      </w:tr>
      <w:tr w:rsidR="001A1978" w:rsidTr="00B706E2">
        <w:tc>
          <w:tcPr>
            <w:tcW w:w="1260" w:type="dxa"/>
            <w:vMerge/>
          </w:tcPr>
          <w:p w:rsidR="001A1978" w:rsidRDefault="001A1978" w:rsidP="00DF2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1A1978" w:rsidRDefault="001A1978" w:rsidP="00DF2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A1978" w:rsidRPr="00EC329B" w:rsidRDefault="001A1978" w:rsidP="00DF245F">
            <w:pPr>
              <w:jc w:val="center"/>
            </w:pPr>
            <w:r>
              <w:t>1 год</w:t>
            </w:r>
          </w:p>
        </w:tc>
        <w:tc>
          <w:tcPr>
            <w:tcW w:w="992" w:type="dxa"/>
          </w:tcPr>
          <w:p w:rsidR="001A1978" w:rsidRPr="00EC329B" w:rsidRDefault="001A1978" w:rsidP="00DF245F">
            <w:pPr>
              <w:jc w:val="center"/>
            </w:pPr>
            <w:r>
              <w:t>2 год</w:t>
            </w:r>
          </w:p>
        </w:tc>
        <w:tc>
          <w:tcPr>
            <w:tcW w:w="851" w:type="dxa"/>
          </w:tcPr>
          <w:p w:rsidR="001A1978" w:rsidRPr="00EC329B" w:rsidRDefault="001A1978" w:rsidP="00DF245F">
            <w:pPr>
              <w:jc w:val="center"/>
            </w:pPr>
            <w:r>
              <w:t>3 год</w:t>
            </w:r>
          </w:p>
        </w:tc>
        <w:tc>
          <w:tcPr>
            <w:tcW w:w="850" w:type="dxa"/>
          </w:tcPr>
          <w:p w:rsidR="001A1978" w:rsidRPr="00EC329B" w:rsidRDefault="001A1978" w:rsidP="00DF245F">
            <w:pPr>
              <w:jc w:val="center"/>
            </w:pPr>
            <w:r>
              <w:t>1 год</w:t>
            </w:r>
          </w:p>
        </w:tc>
        <w:tc>
          <w:tcPr>
            <w:tcW w:w="992" w:type="dxa"/>
          </w:tcPr>
          <w:p w:rsidR="001A1978" w:rsidRPr="00EC329B" w:rsidRDefault="001A1978" w:rsidP="00DF245F">
            <w:pPr>
              <w:jc w:val="center"/>
            </w:pPr>
            <w:r>
              <w:t>2 год</w:t>
            </w:r>
          </w:p>
        </w:tc>
        <w:tc>
          <w:tcPr>
            <w:tcW w:w="993" w:type="dxa"/>
          </w:tcPr>
          <w:p w:rsidR="001A1978" w:rsidRPr="00EC329B" w:rsidRDefault="001A1978" w:rsidP="00DF245F">
            <w:r>
              <w:t>3 год</w:t>
            </w:r>
          </w:p>
        </w:tc>
        <w:tc>
          <w:tcPr>
            <w:tcW w:w="850" w:type="dxa"/>
          </w:tcPr>
          <w:p w:rsidR="001A1978" w:rsidRPr="00EC329B" w:rsidRDefault="001A1978" w:rsidP="00DF245F">
            <w:pPr>
              <w:jc w:val="center"/>
            </w:pPr>
            <w:r>
              <w:t>4 год</w:t>
            </w:r>
          </w:p>
        </w:tc>
        <w:tc>
          <w:tcPr>
            <w:tcW w:w="698" w:type="dxa"/>
          </w:tcPr>
          <w:p w:rsidR="001A1978" w:rsidRPr="00EC329B" w:rsidRDefault="001A1978" w:rsidP="00DF245F">
            <w:r>
              <w:t>5 год</w:t>
            </w:r>
          </w:p>
        </w:tc>
        <w:tc>
          <w:tcPr>
            <w:tcW w:w="945" w:type="dxa"/>
          </w:tcPr>
          <w:p w:rsidR="001A1978" w:rsidRPr="00EC329B" w:rsidRDefault="001A1978" w:rsidP="00DF245F"/>
        </w:tc>
      </w:tr>
      <w:tr w:rsidR="001A1978" w:rsidTr="00B706E2">
        <w:trPr>
          <w:trHeight w:val="251"/>
        </w:trPr>
        <w:tc>
          <w:tcPr>
            <w:tcW w:w="1260" w:type="dxa"/>
          </w:tcPr>
          <w:p w:rsidR="001A1978" w:rsidRDefault="001A1978" w:rsidP="005A321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0997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9F0997">
              <w:rPr>
                <w:b/>
              </w:rPr>
              <w:t>8</w:t>
            </w:r>
          </w:p>
        </w:tc>
        <w:tc>
          <w:tcPr>
            <w:tcW w:w="1020" w:type="dxa"/>
          </w:tcPr>
          <w:p w:rsidR="001A1978" w:rsidRDefault="001A1978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A1978" w:rsidRDefault="00514900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A1978" w:rsidRDefault="00514900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A1978" w:rsidRDefault="00514900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A1978" w:rsidRDefault="00514900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A1978" w:rsidRDefault="00514900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A1978" w:rsidRDefault="00514900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A1978" w:rsidRDefault="00514900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</w:tcPr>
          <w:p w:rsidR="001A1978" w:rsidRDefault="001A1978" w:rsidP="00DF2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:rsidR="001A1978" w:rsidRDefault="005A3219" w:rsidP="00DF2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</w:tr>
      <w:tr w:rsidR="001A1978" w:rsidTr="00B706E2">
        <w:trPr>
          <w:trHeight w:val="285"/>
        </w:trPr>
        <w:tc>
          <w:tcPr>
            <w:tcW w:w="1260" w:type="dxa"/>
          </w:tcPr>
          <w:p w:rsidR="001A1978" w:rsidRDefault="001A1978" w:rsidP="00DF245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20" w:type="dxa"/>
          </w:tcPr>
          <w:p w:rsidR="001A1978" w:rsidRDefault="001A1978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A1978" w:rsidRDefault="005A3219" w:rsidP="005A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A197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A1978" w:rsidRDefault="005A3219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197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A1978" w:rsidRDefault="005A3219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A1978" w:rsidRDefault="005A3219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992" w:type="dxa"/>
          </w:tcPr>
          <w:p w:rsidR="001A1978" w:rsidRDefault="005A3219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1978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1A1978" w:rsidRDefault="005A3219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A1978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1A1978" w:rsidRDefault="005A3219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</w:tcPr>
          <w:p w:rsidR="001A1978" w:rsidRDefault="001A1978" w:rsidP="00DF2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:rsidR="001A1978" w:rsidRDefault="001A1978" w:rsidP="00DF2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1A1978" w:rsidTr="00B706E2">
        <w:trPr>
          <w:trHeight w:val="285"/>
        </w:trPr>
        <w:tc>
          <w:tcPr>
            <w:tcW w:w="1260" w:type="dxa"/>
          </w:tcPr>
          <w:p w:rsidR="001A1978" w:rsidRDefault="001A1978" w:rsidP="005A321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0997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9F0997">
              <w:rPr>
                <w:b/>
              </w:rPr>
              <w:t>9</w:t>
            </w:r>
          </w:p>
        </w:tc>
        <w:tc>
          <w:tcPr>
            <w:tcW w:w="1020" w:type="dxa"/>
          </w:tcPr>
          <w:p w:rsidR="001A1978" w:rsidRDefault="007E0186" w:rsidP="007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A1978" w:rsidRDefault="007E0186" w:rsidP="007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8" w:type="dxa"/>
          </w:tcPr>
          <w:p w:rsidR="001A1978" w:rsidRPr="003F2BD0" w:rsidRDefault="001A1978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:rsidR="001A1978" w:rsidRDefault="001A1978" w:rsidP="007E0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E0186">
              <w:rPr>
                <w:b/>
                <w:sz w:val="28"/>
                <w:szCs w:val="28"/>
              </w:rPr>
              <w:t>4</w:t>
            </w:r>
          </w:p>
        </w:tc>
      </w:tr>
      <w:tr w:rsidR="001A1978" w:rsidTr="00B706E2">
        <w:trPr>
          <w:trHeight w:val="285"/>
        </w:trPr>
        <w:tc>
          <w:tcPr>
            <w:tcW w:w="1260" w:type="dxa"/>
          </w:tcPr>
          <w:p w:rsidR="001A1978" w:rsidRDefault="00B83181" w:rsidP="00DF245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20" w:type="dxa"/>
          </w:tcPr>
          <w:p w:rsidR="001A1978" w:rsidRDefault="007E0186" w:rsidP="00DF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  <w:r w:rsidR="001A197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10,5%</w:t>
            </w:r>
          </w:p>
        </w:tc>
        <w:tc>
          <w:tcPr>
            <w:tcW w:w="992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706E2">
              <w:rPr>
                <w:sz w:val="28"/>
                <w:szCs w:val="28"/>
              </w:rPr>
              <w:t>,2</w:t>
            </w:r>
            <w:r w:rsidR="001A197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A1978" w:rsidRDefault="00B83181" w:rsidP="00B7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197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A1978" w:rsidRDefault="007E0186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  <w:r w:rsidR="00B706E2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1A1978" w:rsidRDefault="00B706E2" w:rsidP="00B70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  <w:r w:rsidR="001A1978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1A1978" w:rsidRDefault="00B706E2" w:rsidP="00DF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698" w:type="dxa"/>
          </w:tcPr>
          <w:p w:rsidR="001A1978" w:rsidRDefault="001A1978" w:rsidP="00DF2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:rsidR="001A1978" w:rsidRDefault="001A1978" w:rsidP="00DF2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1A1978" w:rsidRDefault="001A1978" w:rsidP="001A1978">
      <w:pPr>
        <w:jc w:val="both"/>
        <w:rPr>
          <w:sz w:val="28"/>
          <w:szCs w:val="28"/>
        </w:rPr>
      </w:pPr>
    </w:p>
    <w:p w:rsidR="001A1978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1978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Учебно-тренировочный процесс  осуществлялся по 4 специализациям:</w:t>
      </w:r>
    </w:p>
    <w:p w:rsidR="001A1978" w:rsidRPr="00985E6F" w:rsidRDefault="001A1978" w:rsidP="001A1978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85E6F">
        <w:rPr>
          <w:b/>
          <w:sz w:val="28"/>
          <w:szCs w:val="28"/>
        </w:rPr>
        <w:t>Спортивные игры</w:t>
      </w:r>
    </w:p>
    <w:p w:rsidR="001A1978" w:rsidRDefault="001A1978" w:rsidP="001A197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Футбол</w:t>
      </w:r>
    </w:p>
    <w:p w:rsidR="001A1978" w:rsidRPr="00985E6F" w:rsidRDefault="001A1978" w:rsidP="001A19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5E6F">
        <w:rPr>
          <w:b/>
          <w:sz w:val="28"/>
          <w:szCs w:val="28"/>
        </w:rPr>
        <w:t>Спортивные единоборства</w:t>
      </w:r>
    </w:p>
    <w:p w:rsidR="001A1978" w:rsidRDefault="001A1978" w:rsidP="001A1978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Борьба греко-римская</w:t>
      </w:r>
    </w:p>
    <w:p w:rsidR="001A1978" w:rsidRPr="00985E6F" w:rsidRDefault="001A1978" w:rsidP="001A19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5E6F">
        <w:rPr>
          <w:b/>
          <w:sz w:val="28"/>
          <w:szCs w:val="28"/>
        </w:rPr>
        <w:t>Беговые виды</w:t>
      </w:r>
    </w:p>
    <w:p w:rsidR="001A1978" w:rsidRDefault="001A1978" w:rsidP="001A1978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Легкая атлетика</w:t>
      </w:r>
    </w:p>
    <w:p w:rsidR="001A1978" w:rsidRPr="00985E6F" w:rsidRDefault="001A1978" w:rsidP="001A19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5E6F">
        <w:rPr>
          <w:b/>
          <w:sz w:val="28"/>
          <w:szCs w:val="28"/>
        </w:rPr>
        <w:t xml:space="preserve">Скоростно-силовые </w:t>
      </w:r>
    </w:p>
    <w:p w:rsidR="001A1978" w:rsidRDefault="001A1978" w:rsidP="001A1978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Плавание</w:t>
      </w:r>
    </w:p>
    <w:p w:rsidR="003C0362" w:rsidRDefault="003C0362" w:rsidP="001A1978">
      <w:pPr>
        <w:ind w:left="660"/>
        <w:jc w:val="both"/>
        <w:rPr>
          <w:sz w:val="28"/>
          <w:szCs w:val="28"/>
        </w:rPr>
      </w:pPr>
    </w:p>
    <w:p w:rsidR="001A1978" w:rsidRDefault="001A1978" w:rsidP="001A1978">
      <w:pPr>
        <w:jc w:val="both"/>
        <w:rPr>
          <w:b/>
          <w:sz w:val="28"/>
          <w:szCs w:val="28"/>
        </w:rPr>
      </w:pPr>
      <w:r w:rsidRPr="00680B57">
        <w:rPr>
          <w:b/>
          <w:sz w:val="28"/>
          <w:szCs w:val="28"/>
        </w:rPr>
        <w:t>1. Выполнение учебного</w:t>
      </w:r>
      <w:r>
        <w:rPr>
          <w:b/>
          <w:sz w:val="28"/>
          <w:szCs w:val="28"/>
        </w:rPr>
        <w:t xml:space="preserve"> плана за 201</w:t>
      </w:r>
      <w:r w:rsidR="009F099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9F0997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</w:p>
    <w:p w:rsidR="001A1978" w:rsidRDefault="001A1978" w:rsidP="003C0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Учебно-тренировочные занятия были организованы по всем видам спорта,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учебного плана  МКОУ «ДЮСШ г. Свирска» на 201</w:t>
      </w:r>
      <w:r w:rsidR="00B8318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8318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 Общий процент выполнения учебного плана составил </w:t>
      </w:r>
      <w:r w:rsidR="003C0362" w:rsidRPr="003C0362">
        <w:rPr>
          <w:b/>
          <w:color w:val="000000" w:themeColor="text1"/>
          <w:sz w:val="28"/>
          <w:szCs w:val="28"/>
        </w:rPr>
        <w:t>95</w:t>
      </w:r>
      <w:r w:rsidR="00BB46A6">
        <w:rPr>
          <w:b/>
          <w:color w:val="000000" w:themeColor="text1"/>
          <w:sz w:val="28"/>
          <w:szCs w:val="28"/>
        </w:rPr>
        <w:t>,5</w:t>
      </w:r>
      <w:r w:rsidRPr="003C0362">
        <w:rPr>
          <w:b/>
          <w:color w:val="000000" w:themeColor="text1"/>
          <w:sz w:val="28"/>
          <w:szCs w:val="28"/>
        </w:rPr>
        <w:t>%</w:t>
      </w:r>
      <w:r w:rsidRPr="00526262">
        <w:rPr>
          <w:b/>
          <w:sz w:val="28"/>
          <w:szCs w:val="28"/>
        </w:rPr>
        <w:t>.</w:t>
      </w:r>
      <w:r w:rsidR="003C0362">
        <w:rPr>
          <w:b/>
          <w:sz w:val="28"/>
          <w:szCs w:val="28"/>
        </w:rPr>
        <w:t xml:space="preserve">, </w:t>
      </w:r>
      <w:r w:rsidR="003C0362" w:rsidRPr="003C0362">
        <w:rPr>
          <w:sz w:val="28"/>
          <w:szCs w:val="28"/>
        </w:rPr>
        <w:t>что</w:t>
      </w:r>
      <w:r w:rsidR="00BB46A6">
        <w:rPr>
          <w:sz w:val="28"/>
          <w:szCs w:val="28"/>
        </w:rPr>
        <w:t xml:space="preserve"> выше предыдущего года на 5,9</w:t>
      </w:r>
      <w:r w:rsidR="003C0362">
        <w:rPr>
          <w:sz w:val="28"/>
          <w:szCs w:val="28"/>
        </w:rPr>
        <w:t>%.</w:t>
      </w:r>
    </w:p>
    <w:p w:rsidR="00FB5AA0" w:rsidRPr="009576EF" w:rsidRDefault="00FB5AA0" w:rsidP="00FB5AA0">
      <w:pPr>
        <w:pStyle w:val="a4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2587"/>
        <w:gridCol w:w="1783"/>
        <w:gridCol w:w="1515"/>
        <w:gridCol w:w="1293"/>
        <w:gridCol w:w="1387"/>
      </w:tblGrid>
      <w:tr w:rsidR="001A1978" w:rsidRPr="009A41AC" w:rsidTr="00DF245F">
        <w:trPr>
          <w:trHeight w:val="27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выданных часов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часов по программе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2B0911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="001A1978"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ыполне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1A1978"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1A1978" w:rsidRPr="009A41AC" w:rsidTr="00DF245F">
        <w:trPr>
          <w:trHeight w:val="96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невыполнения</w:t>
            </w:r>
          </w:p>
        </w:tc>
      </w:tr>
      <w:tr w:rsidR="001A1978" w:rsidRPr="009A41AC" w:rsidTr="00DF245F">
        <w:trPr>
          <w:trHeight w:val="27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978" w:rsidRPr="008E146F" w:rsidRDefault="00FB5AA0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FB5A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9576EF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8E146F" w:rsidRDefault="00FB5AA0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FB5A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8E146F" w:rsidRDefault="00FB5AA0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0,3</w:t>
            </w:r>
          </w:p>
        </w:tc>
      </w:tr>
      <w:tr w:rsidR="001A1978" w:rsidRPr="009A41AC" w:rsidTr="00DF245F">
        <w:trPr>
          <w:trHeight w:val="27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Лёгкая атлетика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8E146F" w:rsidRDefault="00A24060" w:rsidP="00BB4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56B2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  <w:r w:rsidR="00BB46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98</w:t>
            </w:r>
            <w:r w:rsidRPr="00A56B2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246B46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A56B2D" w:rsidRDefault="00BB46A6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A56B2D" w:rsidRDefault="00BB46A6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1A1978" w:rsidRPr="009A41AC" w:rsidTr="00DF245F">
        <w:trPr>
          <w:trHeight w:val="27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Греко-римская борьба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8E146F" w:rsidRDefault="003C0362" w:rsidP="008E1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3C036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1576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BE7AB1" w:rsidP="002B09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3C0362" w:rsidRDefault="003C0362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C036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3C0362" w:rsidRDefault="003C0362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C036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2,1</w:t>
            </w:r>
          </w:p>
        </w:tc>
      </w:tr>
      <w:tr w:rsidR="001A1978" w:rsidRPr="009A41AC" w:rsidTr="00DF245F">
        <w:trPr>
          <w:trHeight w:val="27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8E146F" w:rsidRDefault="008D2F76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1226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246B46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5B793C" w:rsidRDefault="005B793C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B793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5B793C" w:rsidRDefault="005B793C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B793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1A1978" w:rsidRPr="009A41AC" w:rsidTr="00DF245F">
        <w:trPr>
          <w:trHeight w:val="27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DF24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A41A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BB46A6" w:rsidP="003C0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5009</w:t>
            </w:r>
            <w:r w:rsidR="003C036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1A1978" w:rsidP="00BE7A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BE7AB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3C0362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95</w:t>
            </w:r>
            <w:r w:rsidR="00BB46A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78" w:rsidRPr="009A41AC" w:rsidRDefault="00BB46A6" w:rsidP="00DF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4,</w:t>
            </w:r>
            <w:r w:rsidR="003C036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1A1978" w:rsidRDefault="001A1978" w:rsidP="001A1978">
      <w:pPr>
        <w:jc w:val="both"/>
        <w:rPr>
          <w:sz w:val="28"/>
          <w:szCs w:val="28"/>
        </w:rPr>
      </w:pPr>
    </w:p>
    <w:p w:rsidR="001A1978" w:rsidRPr="004A6A0C" w:rsidRDefault="001A1978" w:rsidP="001A1978">
      <w:pPr>
        <w:jc w:val="center"/>
        <w:rPr>
          <w:b/>
          <w:sz w:val="28"/>
          <w:szCs w:val="28"/>
        </w:rPr>
      </w:pPr>
      <w:r w:rsidRPr="004A6A0C">
        <w:rPr>
          <w:b/>
          <w:sz w:val="28"/>
          <w:szCs w:val="28"/>
        </w:rPr>
        <w:t>Выполнение учебного плана по этапам подготовки</w:t>
      </w:r>
    </w:p>
    <w:tbl>
      <w:tblPr>
        <w:tblStyle w:val="a3"/>
        <w:tblpPr w:leftFromText="180" w:rightFromText="180" w:vertAnchor="text" w:horzAnchor="margin" w:tblpY="223"/>
        <w:tblW w:w="989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993"/>
      </w:tblGrid>
      <w:tr w:rsidR="00A24060" w:rsidRPr="00D65D09" w:rsidTr="00A56B2D">
        <w:trPr>
          <w:trHeight w:val="328"/>
        </w:trPr>
        <w:tc>
          <w:tcPr>
            <w:tcW w:w="392" w:type="dxa"/>
            <w:vMerge w:val="restart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 w:rsidRPr="00D65D09">
              <w:rPr>
                <w:sz w:val="28"/>
              </w:rPr>
              <w:t>Вид спорта</w:t>
            </w:r>
          </w:p>
        </w:tc>
        <w:tc>
          <w:tcPr>
            <w:tcW w:w="6804" w:type="dxa"/>
            <w:gridSpan w:val="8"/>
          </w:tcPr>
          <w:p w:rsidR="00A24060" w:rsidRPr="00DD1005" w:rsidRDefault="00A24060" w:rsidP="00DF245F">
            <w:pPr>
              <w:jc w:val="center"/>
              <w:rPr>
                <w:b/>
                <w:sz w:val="28"/>
              </w:rPr>
            </w:pPr>
            <w:r w:rsidRPr="00D65D09">
              <w:rPr>
                <w:sz w:val="28"/>
              </w:rPr>
              <w:t>Выполнение учебного плана за год</w:t>
            </w:r>
            <w:proofErr w:type="gramStart"/>
            <w:r w:rsidRPr="00D65D0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(</w:t>
            </w:r>
            <w:r w:rsidRPr="00D65D09">
              <w:rPr>
                <w:sz w:val="28"/>
              </w:rPr>
              <w:t>%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993" w:type="dxa"/>
            <w:vMerge w:val="restart"/>
          </w:tcPr>
          <w:p w:rsidR="00A24060" w:rsidRPr="00A24060" w:rsidRDefault="00A24060" w:rsidP="00A24060">
            <w:pPr>
              <w:jc w:val="center"/>
              <w:rPr>
                <w:b/>
                <w:sz w:val="28"/>
              </w:rPr>
            </w:pPr>
            <w:r w:rsidRPr="00A24060">
              <w:rPr>
                <w:b/>
                <w:sz w:val="28"/>
              </w:rPr>
              <w:t>итого</w:t>
            </w:r>
          </w:p>
          <w:p w:rsidR="00A24060" w:rsidRPr="00A24060" w:rsidRDefault="00A24060" w:rsidP="00A24060">
            <w:pPr>
              <w:jc w:val="center"/>
              <w:rPr>
                <w:b/>
                <w:sz w:val="28"/>
              </w:rPr>
            </w:pPr>
            <w:r w:rsidRPr="00A24060">
              <w:rPr>
                <w:b/>
                <w:sz w:val="28"/>
              </w:rPr>
              <w:t>(%)</w:t>
            </w:r>
          </w:p>
          <w:p w:rsidR="00A24060" w:rsidRPr="00A24060" w:rsidRDefault="00A24060" w:rsidP="00A24060">
            <w:pPr>
              <w:jc w:val="center"/>
              <w:rPr>
                <w:b/>
                <w:sz w:val="28"/>
              </w:rPr>
            </w:pPr>
          </w:p>
          <w:p w:rsidR="00A24060" w:rsidRPr="00A24060" w:rsidRDefault="00A24060" w:rsidP="00A24060">
            <w:pPr>
              <w:jc w:val="center"/>
              <w:rPr>
                <w:b/>
                <w:sz w:val="28"/>
              </w:rPr>
            </w:pPr>
          </w:p>
          <w:p w:rsidR="00A24060" w:rsidRPr="00DD1005" w:rsidRDefault="00A24060" w:rsidP="00A24060">
            <w:pPr>
              <w:jc w:val="center"/>
              <w:rPr>
                <w:b/>
                <w:sz w:val="28"/>
              </w:rPr>
            </w:pPr>
          </w:p>
        </w:tc>
      </w:tr>
      <w:tr w:rsidR="00A24060" w:rsidRPr="00D65D09" w:rsidTr="00A56B2D">
        <w:trPr>
          <w:trHeight w:val="144"/>
        </w:trPr>
        <w:tc>
          <w:tcPr>
            <w:tcW w:w="392" w:type="dxa"/>
            <w:vMerge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 w:rsidRPr="00D65D09">
              <w:rPr>
                <w:sz w:val="28"/>
              </w:rPr>
              <w:t>СОЭ</w:t>
            </w:r>
          </w:p>
        </w:tc>
        <w:tc>
          <w:tcPr>
            <w:tcW w:w="2552" w:type="dxa"/>
            <w:gridSpan w:val="3"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 w:rsidRPr="00D65D09">
              <w:rPr>
                <w:sz w:val="28"/>
              </w:rPr>
              <w:t>Начальная подготовка</w:t>
            </w:r>
          </w:p>
        </w:tc>
        <w:tc>
          <w:tcPr>
            <w:tcW w:w="3402" w:type="dxa"/>
            <w:gridSpan w:val="4"/>
          </w:tcPr>
          <w:p w:rsidR="00A24060" w:rsidRPr="00DD1005" w:rsidRDefault="00A24060" w:rsidP="00DF245F">
            <w:pPr>
              <w:jc w:val="center"/>
              <w:rPr>
                <w:b/>
                <w:sz w:val="28"/>
              </w:rPr>
            </w:pPr>
            <w:r w:rsidRPr="00D65D09">
              <w:rPr>
                <w:sz w:val="28"/>
              </w:rPr>
              <w:t>Учебно-тренировочный этап</w:t>
            </w:r>
          </w:p>
        </w:tc>
        <w:tc>
          <w:tcPr>
            <w:tcW w:w="993" w:type="dxa"/>
            <w:vMerge/>
          </w:tcPr>
          <w:p w:rsidR="00A24060" w:rsidRPr="00DD1005" w:rsidRDefault="00A24060" w:rsidP="00DF245F">
            <w:pPr>
              <w:jc w:val="center"/>
              <w:rPr>
                <w:b/>
                <w:sz w:val="28"/>
              </w:rPr>
            </w:pPr>
          </w:p>
        </w:tc>
      </w:tr>
      <w:tr w:rsidR="00A24060" w:rsidRPr="00D65D09" w:rsidTr="00A56B2D">
        <w:trPr>
          <w:trHeight w:val="144"/>
        </w:trPr>
        <w:tc>
          <w:tcPr>
            <w:tcW w:w="392" w:type="dxa"/>
            <w:vMerge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 w:rsidRPr="00D65D09">
              <w:rPr>
                <w:sz w:val="28"/>
              </w:rPr>
              <w:t>1 год</w:t>
            </w:r>
          </w:p>
        </w:tc>
        <w:tc>
          <w:tcPr>
            <w:tcW w:w="850" w:type="dxa"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 w:rsidRPr="00D65D09">
              <w:rPr>
                <w:sz w:val="28"/>
              </w:rPr>
              <w:t>2 год</w:t>
            </w:r>
          </w:p>
        </w:tc>
        <w:tc>
          <w:tcPr>
            <w:tcW w:w="851" w:type="dxa"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 w:rsidRPr="00D65D09">
              <w:rPr>
                <w:sz w:val="28"/>
              </w:rPr>
              <w:t>3 год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851" w:type="dxa"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 w:rsidRPr="00D65D09">
              <w:rPr>
                <w:sz w:val="28"/>
              </w:rPr>
              <w:t>2 год</w:t>
            </w:r>
          </w:p>
        </w:tc>
        <w:tc>
          <w:tcPr>
            <w:tcW w:w="850" w:type="dxa"/>
            <w:vAlign w:val="center"/>
          </w:tcPr>
          <w:p w:rsidR="00A24060" w:rsidRPr="00D65D09" w:rsidRDefault="00A24060" w:rsidP="00DF245F">
            <w:pPr>
              <w:jc w:val="center"/>
              <w:rPr>
                <w:sz w:val="28"/>
              </w:rPr>
            </w:pPr>
            <w:r w:rsidRPr="00D65D09">
              <w:rPr>
                <w:sz w:val="28"/>
              </w:rPr>
              <w:t>3 год</w:t>
            </w:r>
          </w:p>
        </w:tc>
        <w:tc>
          <w:tcPr>
            <w:tcW w:w="851" w:type="dxa"/>
          </w:tcPr>
          <w:p w:rsidR="00A24060" w:rsidRPr="008D5AC6" w:rsidRDefault="00A24060" w:rsidP="00DF245F">
            <w:pPr>
              <w:jc w:val="center"/>
              <w:rPr>
                <w:sz w:val="28"/>
              </w:rPr>
            </w:pPr>
            <w:r w:rsidRPr="008D5AC6">
              <w:rPr>
                <w:sz w:val="28"/>
              </w:rPr>
              <w:t>4 год</w:t>
            </w:r>
          </w:p>
        </w:tc>
        <w:tc>
          <w:tcPr>
            <w:tcW w:w="993" w:type="dxa"/>
          </w:tcPr>
          <w:p w:rsidR="00A24060" w:rsidRPr="00DD1005" w:rsidRDefault="00A24060" w:rsidP="00DF245F">
            <w:pPr>
              <w:jc w:val="center"/>
              <w:rPr>
                <w:b/>
                <w:sz w:val="28"/>
              </w:rPr>
            </w:pPr>
          </w:p>
        </w:tc>
      </w:tr>
      <w:tr w:rsidR="00A24060" w:rsidRPr="00D65D09" w:rsidTr="00A56B2D">
        <w:trPr>
          <w:trHeight w:val="313"/>
        </w:trPr>
        <w:tc>
          <w:tcPr>
            <w:tcW w:w="392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Футбол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85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85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85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24060" w:rsidRPr="00A24060" w:rsidRDefault="00A24060" w:rsidP="00DF245F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A24060" w:rsidRDefault="00A24060" w:rsidP="00D20B5A">
            <w:pPr>
              <w:jc w:val="center"/>
              <w:rPr>
                <w:b/>
                <w:sz w:val="28"/>
              </w:rPr>
            </w:pPr>
            <w:r w:rsidRPr="00A24060">
              <w:rPr>
                <w:b/>
                <w:sz w:val="28"/>
              </w:rPr>
              <w:t>99,7</w:t>
            </w:r>
          </w:p>
        </w:tc>
      </w:tr>
      <w:tr w:rsidR="00A24060" w:rsidRPr="00D65D09" w:rsidTr="00A56B2D">
        <w:trPr>
          <w:trHeight w:val="313"/>
        </w:trPr>
        <w:tc>
          <w:tcPr>
            <w:tcW w:w="392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24060" w:rsidRPr="00D65D09" w:rsidRDefault="00A24060" w:rsidP="008B50F7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8B50F7"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A24060" w:rsidRPr="00D65D09" w:rsidRDefault="00A24060" w:rsidP="00BB46A6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BB46A6"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24060" w:rsidRPr="00A24060" w:rsidRDefault="00A24060" w:rsidP="00BB46A6">
            <w:pPr>
              <w:jc w:val="both"/>
              <w:rPr>
                <w:sz w:val="28"/>
              </w:rPr>
            </w:pPr>
            <w:r w:rsidRPr="00A24060">
              <w:rPr>
                <w:sz w:val="28"/>
              </w:rPr>
              <w:t>6</w:t>
            </w:r>
            <w:r w:rsidR="00BB46A6">
              <w:rPr>
                <w:sz w:val="28"/>
              </w:rPr>
              <w:t>84</w:t>
            </w:r>
            <w:r w:rsidRPr="00A24060">
              <w:rPr>
                <w:sz w:val="28"/>
              </w:rPr>
              <w:t>,5</w:t>
            </w:r>
          </w:p>
        </w:tc>
        <w:tc>
          <w:tcPr>
            <w:tcW w:w="993" w:type="dxa"/>
          </w:tcPr>
          <w:p w:rsidR="00A24060" w:rsidRPr="00A24060" w:rsidRDefault="00BB46A6" w:rsidP="00A24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  <w:p w:rsidR="00A24060" w:rsidRDefault="00A24060" w:rsidP="00DF245F">
            <w:pPr>
              <w:jc w:val="both"/>
              <w:rPr>
                <w:b/>
                <w:sz w:val="28"/>
              </w:rPr>
            </w:pPr>
          </w:p>
        </w:tc>
      </w:tr>
      <w:tr w:rsidR="00A24060" w:rsidRPr="00D65D09" w:rsidTr="00A56B2D">
        <w:trPr>
          <w:trHeight w:val="328"/>
        </w:trPr>
        <w:tc>
          <w:tcPr>
            <w:tcW w:w="392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Греко-римская борьба</w:t>
            </w:r>
          </w:p>
        </w:tc>
        <w:tc>
          <w:tcPr>
            <w:tcW w:w="850" w:type="dxa"/>
          </w:tcPr>
          <w:p w:rsidR="00A24060" w:rsidRPr="00D65D09" w:rsidRDefault="00EC3D17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24060" w:rsidRPr="00D65D09" w:rsidRDefault="008D5AC6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850" w:type="dxa"/>
          </w:tcPr>
          <w:p w:rsidR="00A24060" w:rsidRPr="00D65D09" w:rsidRDefault="00A24060" w:rsidP="005F7F5F">
            <w:pPr>
              <w:jc w:val="both"/>
              <w:rPr>
                <w:sz w:val="28"/>
              </w:rPr>
            </w:pPr>
            <w:r w:rsidRPr="005F7F5F">
              <w:rPr>
                <w:color w:val="000000" w:themeColor="text1"/>
                <w:sz w:val="28"/>
              </w:rPr>
              <w:t>43</w:t>
            </w:r>
            <w:r w:rsidR="005F7F5F" w:rsidRPr="005F7F5F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851" w:type="dxa"/>
          </w:tcPr>
          <w:p w:rsidR="00A24060" w:rsidRPr="00D65D09" w:rsidRDefault="008D5AC6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65D09" w:rsidRDefault="008D5AC6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 w:rsidRPr="008D5AC6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65D09" w:rsidRDefault="003C0362" w:rsidP="00DF245F">
            <w:pPr>
              <w:jc w:val="both"/>
              <w:rPr>
                <w:sz w:val="28"/>
              </w:rPr>
            </w:pPr>
            <w:r w:rsidRPr="003C0362">
              <w:rPr>
                <w:color w:val="000000" w:themeColor="text1"/>
                <w:sz w:val="28"/>
              </w:rPr>
              <w:t>886</w:t>
            </w:r>
          </w:p>
        </w:tc>
        <w:tc>
          <w:tcPr>
            <w:tcW w:w="851" w:type="dxa"/>
          </w:tcPr>
          <w:p w:rsidR="00A24060" w:rsidRPr="00A24060" w:rsidRDefault="00A24060" w:rsidP="00DF245F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A24060" w:rsidRPr="00A24060" w:rsidRDefault="003C0362" w:rsidP="00A24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97,9</w:t>
            </w:r>
          </w:p>
          <w:p w:rsidR="00A24060" w:rsidRDefault="00A24060" w:rsidP="00DF245F">
            <w:pPr>
              <w:jc w:val="both"/>
              <w:rPr>
                <w:b/>
                <w:sz w:val="28"/>
              </w:rPr>
            </w:pPr>
          </w:p>
        </w:tc>
      </w:tr>
      <w:tr w:rsidR="00A24060" w:rsidRPr="00D65D09" w:rsidTr="00A56B2D">
        <w:trPr>
          <w:trHeight w:val="328"/>
        </w:trPr>
        <w:tc>
          <w:tcPr>
            <w:tcW w:w="392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Плавание</w:t>
            </w:r>
          </w:p>
        </w:tc>
        <w:tc>
          <w:tcPr>
            <w:tcW w:w="850" w:type="dxa"/>
          </w:tcPr>
          <w:p w:rsidR="00A24060" w:rsidRPr="00D65D09" w:rsidRDefault="008D2F76" w:rsidP="008D2F76">
            <w:pPr>
              <w:jc w:val="both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851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65D09" w:rsidRDefault="005727EC" w:rsidP="008D2F7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8D2F76">
              <w:rPr>
                <w:sz w:val="28"/>
              </w:rPr>
              <w:t>84</w:t>
            </w:r>
          </w:p>
        </w:tc>
        <w:tc>
          <w:tcPr>
            <w:tcW w:w="851" w:type="dxa"/>
          </w:tcPr>
          <w:p w:rsidR="00A24060" w:rsidRPr="00D65D09" w:rsidRDefault="005727EC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24060" w:rsidRDefault="005727EC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24060" w:rsidRPr="00D65D09" w:rsidRDefault="008D2F76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850" w:type="dxa"/>
          </w:tcPr>
          <w:p w:rsidR="00A24060" w:rsidRPr="00D65D09" w:rsidRDefault="00A24060" w:rsidP="00DF245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24060" w:rsidRPr="00A24060" w:rsidRDefault="00A24060" w:rsidP="00DF245F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A24060" w:rsidRPr="00A24060" w:rsidRDefault="00A24060" w:rsidP="00A24060">
            <w:pPr>
              <w:jc w:val="center"/>
              <w:rPr>
                <w:b/>
                <w:sz w:val="28"/>
              </w:rPr>
            </w:pPr>
            <w:r w:rsidRPr="00A24060">
              <w:rPr>
                <w:b/>
                <w:sz w:val="28"/>
              </w:rPr>
              <w:t>9</w:t>
            </w:r>
            <w:r w:rsidR="008D2F76">
              <w:rPr>
                <w:b/>
                <w:sz w:val="28"/>
              </w:rPr>
              <w:t>2</w:t>
            </w:r>
          </w:p>
          <w:p w:rsidR="00A24060" w:rsidRDefault="00A24060" w:rsidP="00DF245F">
            <w:pPr>
              <w:jc w:val="both"/>
              <w:rPr>
                <w:b/>
                <w:sz w:val="28"/>
              </w:rPr>
            </w:pPr>
          </w:p>
        </w:tc>
      </w:tr>
      <w:tr w:rsidR="00A24060" w:rsidRPr="00D65D09" w:rsidTr="00A56B2D">
        <w:trPr>
          <w:trHeight w:val="328"/>
        </w:trPr>
        <w:tc>
          <w:tcPr>
            <w:tcW w:w="392" w:type="dxa"/>
          </w:tcPr>
          <w:p w:rsidR="00A24060" w:rsidRPr="00DD1005" w:rsidRDefault="00A24060" w:rsidP="00DF245F">
            <w:pPr>
              <w:jc w:val="both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A24060" w:rsidRPr="00DD1005" w:rsidRDefault="00A24060" w:rsidP="00BB46A6">
            <w:pPr>
              <w:jc w:val="both"/>
              <w:rPr>
                <w:b/>
                <w:sz w:val="28"/>
              </w:rPr>
            </w:pPr>
            <w:r w:rsidRPr="00DD1005">
              <w:rPr>
                <w:b/>
                <w:sz w:val="28"/>
              </w:rPr>
              <w:t>итого</w:t>
            </w:r>
            <w:proofErr w:type="gramStart"/>
            <w:r w:rsidRPr="00DD1005">
              <w:rPr>
                <w:b/>
                <w:sz w:val="28"/>
              </w:rPr>
              <w:t>:</w:t>
            </w:r>
            <w:r w:rsidR="00945FA4">
              <w:rPr>
                <w:b/>
                <w:sz w:val="28"/>
              </w:rPr>
              <w:t>(</w:t>
            </w:r>
            <w:proofErr w:type="gramEnd"/>
            <w:r w:rsidR="00945FA4">
              <w:rPr>
                <w:b/>
                <w:sz w:val="28"/>
              </w:rPr>
              <w:t>час)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A24060" w:rsidRPr="00DD1005" w:rsidRDefault="00945FA4" w:rsidP="00DF24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</w:r>
          </w:p>
        </w:tc>
        <w:tc>
          <w:tcPr>
            <w:tcW w:w="851" w:type="dxa"/>
          </w:tcPr>
          <w:p w:rsidR="00A24060" w:rsidRPr="00DD1005" w:rsidRDefault="00945FA4" w:rsidP="00BB46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507</w:t>
            </w:r>
          </w:p>
        </w:tc>
        <w:tc>
          <w:tcPr>
            <w:tcW w:w="850" w:type="dxa"/>
          </w:tcPr>
          <w:p w:rsidR="00A24060" w:rsidRPr="00DD1005" w:rsidRDefault="00BB46A6" w:rsidP="00DF24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1433</w:t>
            </w:r>
          </w:p>
        </w:tc>
        <w:tc>
          <w:tcPr>
            <w:tcW w:w="851" w:type="dxa"/>
          </w:tcPr>
          <w:p w:rsidR="00A24060" w:rsidRPr="00DD1005" w:rsidRDefault="005C5A6A" w:rsidP="00DF24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50" w:type="dxa"/>
          </w:tcPr>
          <w:p w:rsidR="00A24060" w:rsidRPr="00DD1005" w:rsidRDefault="005C5A6A" w:rsidP="00DF24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  <w:r w:rsidR="00BE7001">
              <w:rPr>
                <w:b/>
                <w:sz w:val="28"/>
              </w:rPr>
              <w:t>3</w:t>
            </w:r>
          </w:p>
        </w:tc>
        <w:tc>
          <w:tcPr>
            <w:tcW w:w="851" w:type="dxa"/>
          </w:tcPr>
          <w:p w:rsidR="00A24060" w:rsidRPr="00DD1005" w:rsidRDefault="00BE7001" w:rsidP="00DF24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606</w:t>
            </w:r>
          </w:p>
        </w:tc>
        <w:tc>
          <w:tcPr>
            <w:tcW w:w="850" w:type="dxa"/>
          </w:tcPr>
          <w:p w:rsidR="00A24060" w:rsidRPr="00DD1005" w:rsidRDefault="00BB46A6" w:rsidP="00DF245F">
            <w:pPr>
              <w:jc w:val="both"/>
              <w:rPr>
                <w:b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886</w:t>
            </w:r>
          </w:p>
        </w:tc>
        <w:tc>
          <w:tcPr>
            <w:tcW w:w="851" w:type="dxa"/>
          </w:tcPr>
          <w:p w:rsidR="00A24060" w:rsidRDefault="00BE7001" w:rsidP="00BB46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BB46A6">
              <w:rPr>
                <w:b/>
                <w:sz w:val="28"/>
              </w:rPr>
              <w:t>84</w:t>
            </w:r>
            <w:r>
              <w:rPr>
                <w:b/>
                <w:sz w:val="28"/>
              </w:rPr>
              <w:t>,5</w:t>
            </w:r>
          </w:p>
        </w:tc>
        <w:tc>
          <w:tcPr>
            <w:tcW w:w="993" w:type="dxa"/>
          </w:tcPr>
          <w:p w:rsidR="00A24060" w:rsidRDefault="00945FA4" w:rsidP="00DF24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5009,5</w:t>
            </w:r>
          </w:p>
        </w:tc>
      </w:tr>
      <w:tr w:rsidR="00945FA4" w:rsidRPr="00D65D09" w:rsidTr="00A56B2D">
        <w:trPr>
          <w:trHeight w:val="328"/>
        </w:trPr>
        <w:tc>
          <w:tcPr>
            <w:tcW w:w="392" w:type="dxa"/>
          </w:tcPr>
          <w:p w:rsidR="00945FA4" w:rsidRPr="00DD1005" w:rsidRDefault="00945FA4" w:rsidP="00945FA4">
            <w:pPr>
              <w:jc w:val="both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945FA4" w:rsidRPr="00DD1005" w:rsidRDefault="00945FA4" w:rsidP="00945FA4">
            <w:pPr>
              <w:jc w:val="both"/>
              <w:rPr>
                <w:b/>
                <w:sz w:val="28"/>
              </w:rPr>
            </w:pPr>
            <w:r w:rsidRPr="00DD1005">
              <w:rPr>
                <w:b/>
                <w:sz w:val="28"/>
              </w:rPr>
              <w:t>итого</w:t>
            </w:r>
            <w:proofErr w:type="gramStart"/>
            <w:r w:rsidRPr="00DD1005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45FA4" w:rsidRPr="00DD1005" w:rsidRDefault="00945FA4" w:rsidP="00945F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90,6</w:t>
            </w:r>
          </w:p>
        </w:tc>
        <w:tc>
          <w:tcPr>
            <w:tcW w:w="851" w:type="dxa"/>
          </w:tcPr>
          <w:p w:rsidR="00945FA4" w:rsidRPr="00DD1005" w:rsidRDefault="00945FA4" w:rsidP="00945F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91,5</w:t>
            </w:r>
          </w:p>
        </w:tc>
        <w:tc>
          <w:tcPr>
            <w:tcW w:w="850" w:type="dxa"/>
          </w:tcPr>
          <w:p w:rsidR="00945FA4" w:rsidRDefault="00945FA4" w:rsidP="00945F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100,4</w:t>
            </w:r>
          </w:p>
        </w:tc>
        <w:tc>
          <w:tcPr>
            <w:tcW w:w="851" w:type="dxa"/>
          </w:tcPr>
          <w:p w:rsidR="00945FA4" w:rsidRDefault="00945FA4" w:rsidP="00945FA4">
            <w:pPr>
              <w:jc w:val="both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945FA4" w:rsidRDefault="00945FA4" w:rsidP="00945F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</w:p>
        </w:tc>
        <w:tc>
          <w:tcPr>
            <w:tcW w:w="851" w:type="dxa"/>
          </w:tcPr>
          <w:p w:rsidR="00945FA4" w:rsidRDefault="00945FA4" w:rsidP="00945F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94,1</w:t>
            </w:r>
          </w:p>
        </w:tc>
        <w:tc>
          <w:tcPr>
            <w:tcW w:w="850" w:type="dxa"/>
          </w:tcPr>
          <w:p w:rsidR="00945FA4" w:rsidRDefault="00945FA4" w:rsidP="00945FA4">
            <w:pPr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96,3</w:t>
            </w:r>
          </w:p>
        </w:tc>
        <w:tc>
          <w:tcPr>
            <w:tcW w:w="851" w:type="dxa"/>
          </w:tcPr>
          <w:p w:rsidR="00945FA4" w:rsidRDefault="00945FA4" w:rsidP="00945F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993" w:type="dxa"/>
          </w:tcPr>
          <w:p w:rsidR="00945FA4" w:rsidRDefault="00945FA4" w:rsidP="00945F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95,5</w:t>
            </w:r>
          </w:p>
        </w:tc>
      </w:tr>
    </w:tbl>
    <w:p w:rsidR="001A1978" w:rsidRPr="000D6F6C" w:rsidRDefault="001A1978" w:rsidP="001A1978">
      <w:pPr>
        <w:jc w:val="both"/>
        <w:rPr>
          <w:sz w:val="28"/>
          <w:szCs w:val="28"/>
        </w:rPr>
      </w:pPr>
    </w:p>
    <w:p w:rsidR="001A1978" w:rsidRPr="00030C7E" w:rsidRDefault="00030C7E" w:rsidP="00030C7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A1978" w:rsidRPr="00030C7E">
        <w:rPr>
          <w:sz w:val="28"/>
          <w:szCs w:val="28"/>
        </w:rPr>
        <w:t>чебный план по легкой атлетик</w:t>
      </w:r>
      <w:r w:rsidR="00AC4C16">
        <w:rPr>
          <w:sz w:val="28"/>
          <w:szCs w:val="28"/>
        </w:rPr>
        <w:t>е</w:t>
      </w:r>
      <w:r w:rsidR="001A1978" w:rsidRPr="00030C7E">
        <w:rPr>
          <w:sz w:val="28"/>
          <w:szCs w:val="28"/>
        </w:rPr>
        <w:t xml:space="preserve"> и плаванию не выполнен на </w:t>
      </w:r>
      <w:r w:rsidRPr="00030C7E">
        <w:rPr>
          <w:sz w:val="28"/>
          <w:szCs w:val="28"/>
        </w:rPr>
        <w:t>7</w:t>
      </w:r>
      <w:r w:rsidR="001A1978" w:rsidRPr="00030C7E">
        <w:rPr>
          <w:sz w:val="28"/>
          <w:szCs w:val="28"/>
        </w:rPr>
        <w:t xml:space="preserve"> % и </w:t>
      </w:r>
      <w:r w:rsidRPr="00030C7E">
        <w:rPr>
          <w:sz w:val="28"/>
          <w:szCs w:val="28"/>
        </w:rPr>
        <w:t>8</w:t>
      </w:r>
      <w:r w:rsidR="001A1978" w:rsidRPr="00030C7E">
        <w:rPr>
          <w:sz w:val="28"/>
          <w:szCs w:val="28"/>
        </w:rPr>
        <w:t xml:space="preserve"> %.</w:t>
      </w:r>
    </w:p>
    <w:p w:rsidR="001A1978" w:rsidRDefault="001A1978" w:rsidP="001A1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Причина: </w:t>
      </w:r>
      <w:r w:rsidR="00030C7E">
        <w:rPr>
          <w:sz w:val="28"/>
          <w:szCs w:val="28"/>
        </w:rPr>
        <w:t>праздничные дни, выездные соревнования, открытие плавательного бассейна с 19 сентября после ремонта.</w:t>
      </w:r>
      <w:r>
        <w:rPr>
          <w:sz w:val="28"/>
          <w:szCs w:val="28"/>
        </w:rPr>
        <w:t xml:space="preserve"> </w:t>
      </w:r>
    </w:p>
    <w:p w:rsidR="00451467" w:rsidRDefault="00451467" w:rsidP="001A1978">
      <w:pPr>
        <w:pStyle w:val="a4"/>
        <w:jc w:val="both"/>
        <w:rPr>
          <w:sz w:val="28"/>
          <w:szCs w:val="28"/>
        </w:rPr>
      </w:pPr>
    </w:p>
    <w:p w:rsidR="001A1978" w:rsidRPr="00690BF4" w:rsidRDefault="001A1978" w:rsidP="001A1978">
      <w:pPr>
        <w:jc w:val="both"/>
        <w:rPr>
          <w:b/>
          <w:sz w:val="28"/>
          <w:szCs w:val="28"/>
        </w:rPr>
      </w:pPr>
      <w:r w:rsidRPr="00690BF4">
        <w:rPr>
          <w:b/>
          <w:sz w:val="28"/>
          <w:szCs w:val="28"/>
        </w:rPr>
        <w:t xml:space="preserve">2.  Усвоение </w:t>
      </w:r>
      <w:proofErr w:type="gramStart"/>
      <w:r w:rsidRPr="00690BF4">
        <w:rPr>
          <w:b/>
          <w:sz w:val="28"/>
          <w:szCs w:val="28"/>
        </w:rPr>
        <w:t>обучающимися</w:t>
      </w:r>
      <w:proofErr w:type="gramEnd"/>
      <w:r w:rsidRPr="00690BF4">
        <w:rPr>
          <w:b/>
          <w:sz w:val="28"/>
          <w:szCs w:val="28"/>
        </w:rPr>
        <w:t xml:space="preserve"> программного материала </w:t>
      </w:r>
    </w:p>
    <w:p w:rsidR="001A1978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объеме физической, специально-физической подготовки:</w:t>
      </w:r>
    </w:p>
    <w:p w:rsidR="007177EA" w:rsidRPr="007177EA" w:rsidRDefault="007177EA" w:rsidP="007177EA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177EA">
        <w:rPr>
          <w:color w:val="000000" w:themeColor="text1"/>
          <w:sz w:val="28"/>
          <w:szCs w:val="28"/>
        </w:rPr>
        <w:t>Всего по списку – 162 чел., сдавали – 149 чел.</w:t>
      </w:r>
    </w:p>
    <w:p w:rsidR="001A1978" w:rsidRPr="007177EA" w:rsidRDefault="007177EA" w:rsidP="007177EA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177EA">
        <w:rPr>
          <w:color w:val="000000" w:themeColor="text1"/>
          <w:sz w:val="28"/>
          <w:szCs w:val="28"/>
        </w:rPr>
        <w:t xml:space="preserve"> </w:t>
      </w:r>
      <w:r w:rsidR="001A1978" w:rsidRPr="007177EA">
        <w:rPr>
          <w:color w:val="000000" w:themeColor="text1"/>
          <w:sz w:val="28"/>
          <w:szCs w:val="28"/>
        </w:rPr>
        <w:t xml:space="preserve">Контрольно-переводные нормативы в пределах нормы, выше нормы выполнили </w:t>
      </w:r>
      <w:r w:rsidRPr="007177EA">
        <w:rPr>
          <w:color w:val="000000" w:themeColor="text1"/>
          <w:sz w:val="28"/>
          <w:szCs w:val="28"/>
        </w:rPr>
        <w:t>83,4</w:t>
      </w:r>
      <w:r w:rsidR="001A1978" w:rsidRPr="007177EA">
        <w:rPr>
          <w:color w:val="000000" w:themeColor="text1"/>
          <w:sz w:val="28"/>
          <w:szCs w:val="28"/>
        </w:rPr>
        <w:t xml:space="preserve"> % обучающихся</w:t>
      </w:r>
    </w:p>
    <w:p w:rsidR="001A1978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объеме соревновательной подготовки:</w:t>
      </w:r>
    </w:p>
    <w:p w:rsidR="00EB0BDB" w:rsidRDefault="001A1978" w:rsidP="001A19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ДЮСШ участвовали в </w:t>
      </w:r>
      <w:r w:rsidR="00451467" w:rsidRPr="00451467">
        <w:rPr>
          <w:color w:val="000000" w:themeColor="text1"/>
          <w:sz w:val="28"/>
          <w:szCs w:val="28"/>
        </w:rPr>
        <w:t>43</w:t>
      </w:r>
      <w:r>
        <w:rPr>
          <w:sz w:val="28"/>
          <w:szCs w:val="28"/>
        </w:rPr>
        <w:t xml:space="preserve"> выездных соревнованиях разного уровня</w:t>
      </w:r>
      <w:r w:rsidR="00451467">
        <w:rPr>
          <w:sz w:val="28"/>
          <w:szCs w:val="28"/>
        </w:rPr>
        <w:t>, что на 9 больше предыдущего года</w:t>
      </w:r>
      <w:r>
        <w:rPr>
          <w:sz w:val="28"/>
          <w:szCs w:val="28"/>
        </w:rPr>
        <w:t>.</w:t>
      </w:r>
    </w:p>
    <w:p w:rsidR="00451467" w:rsidRDefault="00451467" w:rsidP="001A1978">
      <w:pPr>
        <w:jc w:val="both"/>
        <w:rPr>
          <w:sz w:val="28"/>
          <w:szCs w:val="28"/>
        </w:rPr>
      </w:pPr>
    </w:p>
    <w:p w:rsidR="00D0537B" w:rsidRDefault="00D0537B" w:rsidP="00EB0BDB">
      <w:pPr>
        <w:jc w:val="both"/>
        <w:rPr>
          <w:sz w:val="28"/>
          <w:szCs w:val="28"/>
        </w:rPr>
      </w:pPr>
    </w:p>
    <w:p w:rsidR="00EB0BDB" w:rsidRDefault="00EB0BDB" w:rsidP="00EB0BD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в соревнованиях Межмуниципального уровня:</w:t>
      </w:r>
    </w:p>
    <w:tbl>
      <w:tblPr>
        <w:tblpPr w:leftFromText="180" w:rightFromText="180" w:vertAnchor="text" w:horzAnchor="margin" w:tblpY="45"/>
        <w:tblW w:w="75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2126"/>
        <w:gridCol w:w="1276"/>
        <w:gridCol w:w="1417"/>
      </w:tblGrid>
      <w:tr w:rsidR="00EB0BDB" w:rsidRPr="00394CAD" w:rsidTr="008469E9">
        <w:trPr>
          <w:trHeight w:val="567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394CAD" w:rsidRDefault="00EB0BDB" w:rsidP="008469E9">
            <w:pPr>
              <w:jc w:val="both"/>
              <w:rPr>
                <w:sz w:val="28"/>
                <w:szCs w:val="28"/>
              </w:rPr>
            </w:pPr>
            <w:r w:rsidRPr="00394CAD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394CAD" w:rsidRDefault="00EB0BDB" w:rsidP="008469E9">
            <w:pPr>
              <w:jc w:val="both"/>
              <w:rPr>
                <w:sz w:val="28"/>
                <w:szCs w:val="28"/>
              </w:rPr>
            </w:pPr>
            <w:r w:rsidRPr="00394CAD">
              <w:rPr>
                <w:b/>
                <w:bCs/>
                <w:sz w:val="28"/>
                <w:szCs w:val="28"/>
              </w:rPr>
              <w:t>1 места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394CAD" w:rsidRDefault="00EB0BDB" w:rsidP="008469E9">
            <w:pPr>
              <w:jc w:val="both"/>
              <w:rPr>
                <w:sz w:val="28"/>
                <w:szCs w:val="28"/>
              </w:rPr>
            </w:pPr>
            <w:r w:rsidRPr="00394CAD">
              <w:rPr>
                <w:b/>
                <w:bCs/>
                <w:sz w:val="28"/>
                <w:szCs w:val="28"/>
              </w:rPr>
              <w:t>2 места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394CAD" w:rsidRDefault="00EB0BDB" w:rsidP="008469E9">
            <w:pPr>
              <w:jc w:val="both"/>
              <w:rPr>
                <w:sz w:val="28"/>
                <w:szCs w:val="28"/>
              </w:rPr>
            </w:pPr>
            <w:r w:rsidRPr="00394CAD">
              <w:rPr>
                <w:b/>
                <w:bCs/>
                <w:sz w:val="28"/>
                <w:szCs w:val="28"/>
              </w:rPr>
              <w:t>3 м</w:t>
            </w:r>
          </w:p>
        </w:tc>
      </w:tr>
      <w:tr w:rsidR="00EB0BDB" w:rsidRPr="00394CAD" w:rsidTr="008469E9">
        <w:trPr>
          <w:trHeight w:val="567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Default="00EB0BDB" w:rsidP="008469E9">
            <w:pPr>
              <w:jc w:val="both"/>
              <w:rPr>
                <w:b/>
                <w:bCs/>
                <w:sz w:val="28"/>
                <w:szCs w:val="28"/>
              </w:rPr>
            </w:pPr>
            <w:r w:rsidRPr="00394CAD">
              <w:rPr>
                <w:b/>
                <w:bCs/>
                <w:sz w:val="28"/>
                <w:szCs w:val="28"/>
              </w:rPr>
              <w:t>футбол</w:t>
            </w:r>
          </w:p>
          <w:p w:rsidR="008E146F" w:rsidRPr="00394CAD" w:rsidRDefault="008E146F" w:rsidP="008469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(команда)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394CAD" w:rsidRDefault="00EB0BDB" w:rsidP="00846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394CAD" w:rsidRDefault="00EB0BDB" w:rsidP="00846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394CAD" w:rsidRDefault="00EB0BDB" w:rsidP="0084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0BDB" w:rsidRPr="00394CAD" w:rsidTr="008469E9">
        <w:trPr>
          <w:trHeight w:val="567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BDB" w:rsidRPr="00394CAD" w:rsidRDefault="008E146F" w:rsidP="008469E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BDB" w:rsidRPr="00394CAD" w:rsidRDefault="008E146F" w:rsidP="0084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 команда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BDB" w:rsidRPr="00394CAD" w:rsidRDefault="008E146F" w:rsidP="0084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BDB" w:rsidRDefault="008E146F" w:rsidP="0084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 команда</w:t>
            </w:r>
          </w:p>
        </w:tc>
      </w:tr>
      <w:tr w:rsidR="00EB0BDB" w:rsidRPr="00394CAD" w:rsidTr="008469E9">
        <w:trPr>
          <w:trHeight w:val="567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BDB" w:rsidRPr="00394CAD" w:rsidRDefault="008E146F" w:rsidP="008469E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BDB" w:rsidRPr="00394CAD" w:rsidRDefault="00DC3B90" w:rsidP="0084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BDB" w:rsidRPr="00394CAD" w:rsidRDefault="00DC3B90" w:rsidP="0084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0BDB" w:rsidRDefault="00DC3B90" w:rsidP="0084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EB0BDB" w:rsidRDefault="00EB0BDB" w:rsidP="001A1978">
      <w:pPr>
        <w:jc w:val="both"/>
        <w:rPr>
          <w:sz w:val="28"/>
          <w:szCs w:val="28"/>
        </w:rPr>
      </w:pPr>
    </w:p>
    <w:p w:rsidR="001A1978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DB" w:rsidRDefault="00EB0BDB" w:rsidP="001A1978">
      <w:pPr>
        <w:jc w:val="both"/>
        <w:rPr>
          <w:sz w:val="28"/>
          <w:szCs w:val="28"/>
        </w:rPr>
      </w:pPr>
    </w:p>
    <w:p w:rsidR="00EB0BDB" w:rsidRDefault="00EB0BDB" w:rsidP="001A1978">
      <w:pPr>
        <w:jc w:val="both"/>
        <w:rPr>
          <w:sz w:val="28"/>
          <w:szCs w:val="28"/>
        </w:rPr>
      </w:pPr>
    </w:p>
    <w:p w:rsidR="00EB0BDB" w:rsidRDefault="00EB0BDB" w:rsidP="001A1978">
      <w:pPr>
        <w:jc w:val="both"/>
        <w:rPr>
          <w:sz w:val="28"/>
          <w:szCs w:val="28"/>
        </w:rPr>
      </w:pPr>
    </w:p>
    <w:p w:rsidR="00EB0BDB" w:rsidRDefault="00EB0BDB" w:rsidP="001A1978">
      <w:pPr>
        <w:jc w:val="both"/>
        <w:rPr>
          <w:sz w:val="28"/>
          <w:szCs w:val="28"/>
        </w:rPr>
      </w:pPr>
    </w:p>
    <w:p w:rsidR="00EB0BDB" w:rsidRDefault="00EB0BDB" w:rsidP="001A1978">
      <w:pPr>
        <w:jc w:val="both"/>
        <w:rPr>
          <w:sz w:val="28"/>
          <w:szCs w:val="28"/>
        </w:rPr>
      </w:pPr>
    </w:p>
    <w:p w:rsidR="00EB0BDB" w:rsidRDefault="00EB0BDB" w:rsidP="001A1978">
      <w:pPr>
        <w:jc w:val="both"/>
        <w:rPr>
          <w:sz w:val="28"/>
          <w:szCs w:val="28"/>
        </w:rPr>
      </w:pPr>
    </w:p>
    <w:p w:rsidR="00EB0BDB" w:rsidRDefault="00EB0BDB" w:rsidP="001A1978">
      <w:pPr>
        <w:jc w:val="both"/>
        <w:rPr>
          <w:sz w:val="28"/>
          <w:szCs w:val="28"/>
        </w:rPr>
      </w:pPr>
    </w:p>
    <w:p w:rsidR="00EB0BDB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DB" w:rsidRDefault="00EB0BDB" w:rsidP="001A1978">
      <w:pPr>
        <w:jc w:val="both"/>
        <w:rPr>
          <w:sz w:val="28"/>
          <w:szCs w:val="28"/>
        </w:rPr>
      </w:pPr>
    </w:p>
    <w:p w:rsidR="001A1978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участия в соревнованиях </w:t>
      </w:r>
      <w:r w:rsidR="0091144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уровня:</w:t>
      </w:r>
    </w:p>
    <w:tbl>
      <w:tblPr>
        <w:tblW w:w="75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4"/>
        <w:gridCol w:w="1529"/>
        <w:gridCol w:w="1248"/>
        <w:gridCol w:w="1482"/>
      </w:tblGrid>
      <w:tr w:rsidR="001A1978" w:rsidRPr="00D84756" w:rsidTr="008469E9">
        <w:trPr>
          <w:trHeight w:val="567"/>
        </w:trPr>
        <w:tc>
          <w:tcPr>
            <w:tcW w:w="33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3 место</w:t>
            </w:r>
          </w:p>
        </w:tc>
      </w:tr>
      <w:tr w:rsidR="001A1978" w:rsidRPr="00D84756" w:rsidTr="008469E9">
        <w:trPr>
          <w:trHeight w:val="567"/>
        </w:trPr>
        <w:tc>
          <w:tcPr>
            <w:tcW w:w="33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Греко-римская борьба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Pr="00DC3B90" w:rsidRDefault="00491934" w:rsidP="00DF24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Pr="00DC3B90" w:rsidRDefault="00DC3B90" w:rsidP="00DF245F">
            <w:pPr>
              <w:jc w:val="both"/>
              <w:rPr>
                <w:b/>
                <w:sz w:val="28"/>
                <w:szCs w:val="28"/>
              </w:rPr>
            </w:pPr>
            <w:r w:rsidRPr="00DC3B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Pr="00DC3B90" w:rsidRDefault="00DC3B90" w:rsidP="00DF245F">
            <w:pPr>
              <w:jc w:val="both"/>
              <w:rPr>
                <w:b/>
                <w:sz w:val="28"/>
                <w:szCs w:val="28"/>
              </w:rPr>
            </w:pPr>
            <w:r w:rsidRPr="00DC3B90">
              <w:rPr>
                <w:b/>
                <w:sz w:val="28"/>
                <w:szCs w:val="28"/>
              </w:rPr>
              <w:t>10</w:t>
            </w:r>
          </w:p>
        </w:tc>
      </w:tr>
      <w:tr w:rsidR="001A1978" w:rsidRPr="00D84756" w:rsidTr="008469E9">
        <w:trPr>
          <w:trHeight w:val="567"/>
        </w:trPr>
        <w:tc>
          <w:tcPr>
            <w:tcW w:w="33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3B90" w:rsidRDefault="001A1978" w:rsidP="00DF24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Футбол</w:t>
            </w:r>
          </w:p>
          <w:p w:rsidR="001A1978" w:rsidRPr="00DC3B90" w:rsidRDefault="00DC3B90" w:rsidP="00DC3B9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(команда)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Default="001A1978" w:rsidP="00DF24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Default="001A1978" w:rsidP="00DF24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Default="00DC3B90" w:rsidP="00DF24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A1978" w:rsidRPr="00D84756" w:rsidTr="008469E9">
        <w:trPr>
          <w:trHeight w:val="567"/>
        </w:trPr>
        <w:tc>
          <w:tcPr>
            <w:tcW w:w="33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Default="001A1978" w:rsidP="00DF24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Default="001A1978" w:rsidP="00DF24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Default="00DC3B90" w:rsidP="00DF24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978" w:rsidRDefault="00DC3B90" w:rsidP="00DF24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команда</w:t>
            </w:r>
          </w:p>
        </w:tc>
      </w:tr>
      <w:tr w:rsidR="00DC3B90" w:rsidRPr="00D84756" w:rsidTr="008469E9">
        <w:trPr>
          <w:trHeight w:val="567"/>
        </w:trPr>
        <w:tc>
          <w:tcPr>
            <w:tcW w:w="33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3B90" w:rsidRDefault="00DC3B90" w:rsidP="00DF24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3B90" w:rsidRDefault="00DC3B90" w:rsidP="00DF24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3B90" w:rsidRDefault="00DC3B90" w:rsidP="00DF24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3B90" w:rsidRDefault="00DC3B90" w:rsidP="00DF24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EB0BDB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537B" w:rsidRDefault="00EB0BDB" w:rsidP="00EB0BD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в соревнованиях Межрегионального уровня:</w:t>
      </w:r>
    </w:p>
    <w:tbl>
      <w:tblPr>
        <w:tblW w:w="75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4"/>
        <w:gridCol w:w="1529"/>
        <w:gridCol w:w="1248"/>
        <w:gridCol w:w="1482"/>
      </w:tblGrid>
      <w:tr w:rsidR="00EB0BDB" w:rsidRPr="00D84756" w:rsidTr="008469E9">
        <w:trPr>
          <w:trHeight w:val="567"/>
        </w:trPr>
        <w:tc>
          <w:tcPr>
            <w:tcW w:w="33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D84756" w:rsidRDefault="00EB0BDB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D84756" w:rsidRDefault="00EB0BDB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D84756" w:rsidRDefault="00EB0BDB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D84756" w:rsidRDefault="00EB0BDB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3 место</w:t>
            </w:r>
          </w:p>
        </w:tc>
      </w:tr>
      <w:tr w:rsidR="00EB0BDB" w:rsidRPr="00D84756" w:rsidTr="008469E9">
        <w:trPr>
          <w:trHeight w:val="567"/>
        </w:trPr>
        <w:tc>
          <w:tcPr>
            <w:tcW w:w="33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D84756" w:rsidRDefault="00EB0BDB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Греко-римская борьба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D84756" w:rsidRDefault="00491934" w:rsidP="00DF245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D84756" w:rsidRDefault="00491934" w:rsidP="00DF245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BDB" w:rsidRPr="00D84756" w:rsidRDefault="00491934" w:rsidP="00DF245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EB0BDB" w:rsidRDefault="00EB0BDB" w:rsidP="001A1978">
      <w:pPr>
        <w:jc w:val="both"/>
        <w:rPr>
          <w:sz w:val="28"/>
          <w:szCs w:val="28"/>
        </w:rPr>
      </w:pPr>
    </w:p>
    <w:p w:rsidR="001A1978" w:rsidRDefault="001A1978" w:rsidP="001A1978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в соревнованиях Всероссийского уровня:</w:t>
      </w:r>
    </w:p>
    <w:tbl>
      <w:tblPr>
        <w:tblW w:w="75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4"/>
        <w:gridCol w:w="1529"/>
        <w:gridCol w:w="1248"/>
        <w:gridCol w:w="1482"/>
      </w:tblGrid>
      <w:tr w:rsidR="001A1978" w:rsidRPr="00D84756" w:rsidTr="008469E9">
        <w:trPr>
          <w:trHeight w:val="567"/>
        </w:trPr>
        <w:tc>
          <w:tcPr>
            <w:tcW w:w="33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3 место</w:t>
            </w:r>
          </w:p>
        </w:tc>
      </w:tr>
      <w:tr w:rsidR="001A1978" w:rsidRPr="00D84756" w:rsidTr="008469E9">
        <w:trPr>
          <w:trHeight w:val="567"/>
        </w:trPr>
        <w:tc>
          <w:tcPr>
            <w:tcW w:w="33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1A1978" w:rsidP="00DF245F">
            <w:pPr>
              <w:jc w:val="both"/>
              <w:rPr>
                <w:sz w:val="28"/>
                <w:szCs w:val="28"/>
              </w:rPr>
            </w:pPr>
            <w:r w:rsidRPr="00D84756">
              <w:rPr>
                <w:b/>
                <w:bCs/>
                <w:sz w:val="28"/>
                <w:szCs w:val="28"/>
              </w:rPr>
              <w:t>Греко-римская борьба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D84756" w:rsidRDefault="00491934" w:rsidP="00DF245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491934" w:rsidRDefault="00491934" w:rsidP="00DF245F">
            <w:pPr>
              <w:jc w:val="both"/>
              <w:rPr>
                <w:b/>
                <w:sz w:val="28"/>
                <w:szCs w:val="28"/>
              </w:rPr>
            </w:pPr>
            <w:r w:rsidRPr="004919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978" w:rsidRPr="00491934" w:rsidRDefault="00491934" w:rsidP="00DF245F">
            <w:pPr>
              <w:jc w:val="both"/>
              <w:rPr>
                <w:b/>
                <w:sz w:val="28"/>
                <w:szCs w:val="28"/>
              </w:rPr>
            </w:pPr>
            <w:r w:rsidRPr="00491934">
              <w:rPr>
                <w:b/>
                <w:sz w:val="28"/>
                <w:szCs w:val="28"/>
              </w:rPr>
              <w:t>3</w:t>
            </w:r>
          </w:p>
        </w:tc>
      </w:tr>
    </w:tbl>
    <w:p w:rsidR="00864874" w:rsidRDefault="00864874" w:rsidP="00864874">
      <w:pPr>
        <w:rPr>
          <w:sz w:val="28"/>
          <w:szCs w:val="28"/>
        </w:rPr>
      </w:pPr>
    </w:p>
    <w:p w:rsidR="00CE7A74" w:rsidRDefault="00CE7A74" w:rsidP="00864874">
      <w:pPr>
        <w:jc w:val="center"/>
        <w:rPr>
          <w:b/>
        </w:rPr>
      </w:pPr>
    </w:p>
    <w:p w:rsidR="00CE7A74" w:rsidRDefault="00CE7A74" w:rsidP="00864874">
      <w:pPr>
        <w:jc w:val="center"/>
        <w:rPr>
          <w:b/>
        </w:rPr>
      </w:pPr>
    </w:p>
    <w:p w:rsidR="00CE7A74" w:rsidRDefault="00CE7A74" w:rsidP="00864874">
      <w:pPr>
        <w:jc w:val="center"/>
        <w:rPr>
          <w:b/>
        </w:rPr>
      </w:pPr>
    </w:p>
    <w:p w:rsidR="00CE7A74" w:rsidRDefault="00CE7A74" w:rsidP="00864874">
      <w:pPr>
        <w:jc w:val="center"/>
        <w:rPr>
          <w:b/>
        </w:rPr>
      </w:pPr>
    </w:p>
    <w:p w:rsidR="00827C1B" w:rsidRDefault="00827C1B" w:rsidP="00864874">
      <w:pPr>
        <w:jc w:val="center"/>
        <w:rPr>
          <w:b/>
        </w:rPr>
      </w:pPr>
    </w:p>
    <w:p w:rsidR="00827C1B" w:rsidRDefault="00827C1B" w:rsidP="00864874">
      <w:pPr>
        <w:jc w:val="center"/>
        <w:rPr>
          <w:b/>
        </w:rPr>
      </w:pPr>
    </w:p>
    <w:p w:rsidR="00827C1B" w:rsidRDefault="00827C1B" w:rsidP="00864874">
      <w:pPr>
        <w:jc w:val="center"/>
        <w:rPr>
          <w:b/>
        </w:rPr>
      </w:pPr>
    </w:p>
    <w:p w:rsidR="00CE7A74" w:rsidRDefault="00CE7A74" w:rsidP="00864874">
      <w:pPr>
        <w:jc w:val="center"/>
        <w:rPr>
          <w:b/>
        </w:rPr>
      </w:pPr>
    </w:p>
    <w:p w:rsidR="009D6F40" w:rsidRPr="009D6F40" w:rsidRDefault="009D6F40" w:rsidP="00864874">
      <w:pPr>
        <w:jc w:val="center"/>
        <w:rPr>
          <w:b/>
        </w:rPr>
      </w:pPr>
      <w:r w:rsidRPr="009D6F40">
        <w:rPr>
          <w:b/>
        </w:rPr>
        <w:t>Пояснительная  записка</w:t>
      </w:r>
    </w:p>
    <w:p w:rsidR="009D6F40" w:rsidRPr="009D6F40" w:rsidRDefault="009D6F40" w:rsidP="009D6F40">
      <w:pPr>
        <w:ind w:firstLine="567"/>
        <w:jc w:val="center"/>
        <w:rPr>
          <w:b/>
        </w:rPr>
      </w:pPr>
    </w:p>
    <w:p w:rsidR="009D6F40" w:rsidRPr="009D6F40" w:rsidRDefault="009D6F40" w:rsidP="009D6F40">
      <w:pPr>
        <w:shd w:val="clear" w:color="auto" w:fill="FFFFFF"/>
        <w:tabs>
          <w:tab w:val="left" w:pos="370"/>
        </w:tabs>
        <w:ind w:firstLine="567"/>
        <w:jc w:val="both"/>
      </w:pPr>
      <w:r w:rsidRPr="009D6F40">
        <w:t xml:space="preserve">Муниципальное казенное образовательное учреждение «Детско-юношеская спортивная школа г. Свирска» призвано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 </w:t>
      </w:r>
    </w:p>
    <w:p w:rsidR="009D6F40" w:rsidRPr="009D6F40" w:rsidRDefault="009D6F40" w:rsidP="009D6F40">
      <w:pPr>
        <w:shd w:val="clear" w:color="auto" w:fill="FFFFFF"/>
        <w:tabs>
          <w:tab w:val="left" w:pos="370"/>
        </w:tabs>
        <w:ind w:firstLine="567"/>
        <w:jc w:val="both"/>
      </w:pPr>
      <w:r w:rsidRPr="009D6F40">
        <w:t>Учебный план позволяет решать следующие задачи:</w:t>
      </w:r>
    </w:p>
    <w:p w:rsidR="009D6F40" w:rsidRPr="009D6F40" w:rsidRDefault="009D6F40" w:rsidP="009D6F40">
      <w:pPr>
        <w:numPr>
          <w:ilvl w:val="0"/>
          <w:numId w:val="9"/>
        </w:numPr>
        <w:shd w:val="clear" w:color="auto" w:fill="FFFFFF"/>
        <w:tabs>
          <w:tab w:val="left" w:pos="370"/>
          <w:tab w:val="left" w:pos="851"/>
        </w:tabs>
        <w:ind w:firstLine="567"/>
        <w:jc w:val="both"/>
      </w:pPr>
      <w:r w:rsidRPr="009D6F40">
        <w:t>привлечение максимально возможного числа детей и подростков к систематическим занятиям спортом;</w:t>
      </w:r>
    </w:p>
    <w:p w:rsidR="009D6F40" w:rsidRPr="009D6F40" w:rsidRDefault="009D6F40" w:rsidP="009D6F40">
      <w:pPr>
        <w:numPr>
          <w:ilvl w:val="0"/>
          <w:numId w:val="9"/>
        </w:numPr>
        <w:shd w:val="clear" w:color="auto" w:fill="FFFFFF"/>
        <w:tabs>
          <w:tab w:val="left" w:pos="370"/>
          <w:tab w:val="left" w:pos="851"/>
        </w:tabs>
        <w:ind w:firstLine="567"/>
        <w:jc w:val="both"/>
      </w:pPr>
      <w:r w:rsidRPr="009D6F40">
        <w:t>формирование у учащихся стойкой мотивации к здоровому образу жизни, улучшение их состояния здоровья;</w:t>
      </w:r>
    </w:p>
    <w:p w:rsidR="009D6F40" w:rsidRPr="009D6F40" w:rsidRDefault="009D6F40" w:rsidP="009D6F40">
      <w:pPr>
        <w:numPr>
          <w:ilvl w:val="0"/>
          <w:numId w:val="9"/>
        </w:numPr>
        <w:shd w:val="clear" w:color="auto" w:fill="FFFFFF"/>
        <w:tabs>
          <w:tab w:val="left" w:pos="370"/>
          <w:tab w:val="left" w:pos="851"/>
        </w:tabs>
        <w:ind w:firstLine="567"/>
        <w:jc w:val="both"/>
      </w:pPr>
      <w:r w:rsidRPr="009D6F40">
        <w:t>повышение уровня физической подготовленности и спортивных результатов;</w:t>
      </w:r>
    </w:p>
    <w:p w:rsidR="009D6F40" w:rsidRPr="009D6F40" w:rsidRDefault="009D6F40" w:rsidP="009D6F40">
      <w:pPr>
        <w:numPr>
          <w:ilvl w:val="0"/>
          <w:numId w:val="9"/>
        </w:numPr>
        <w:shd w:val="clear" w:color="auto" w:fill="FFFFFF"/>
        <w:tabs>
          <w:tab w:val="left" w:pos="370"/>
          <w:tab w:val="left" w:pos="851"/>
        </w:tabs>
        <w:ind w:firstLine="567"/>
        <w:jc w:val="both"/>
      </w:pPr>
      <w:r w:rsidRPr="009D6F40">
        <w:t>воспитание физических, морально-этических и волевых качеств;</w:t>
      </w:r>
    </w:p>
    <w:p w:rsidR="009D6F40" w:rsidRPr="009D6F40" w:rsidRDefault="009D6F40" w:rsidP="009D6F40">
      <w:pPr>
        <w:numPr>
          <w:ilvl w:val="0"/>
          <w:numId w:val="9"/>
        </w:numPr>
        <w:shd w:val="clear" w:color="auto" w:fill="FFFFFF"/>
        <w:tabs>
          <w:tab w:val="left" w:pos="370"/>
          <w:tab w:val="left" w:pos="851"/>
        </w:tabs>
        <w:ind w:firstLine="567"/>
        <w:jc w:val="both"/>
      </w:pPr>
      <w:r w:rsidRPr="009D6F40">
        <w:t>выявление и привлечение к специализированной спортивной подготовке перспективных спортсменов.</w:t>
      </w:r>
    </w:p>
    <w:p w:rsidR="009D6F40" w:rsidRPr="009D6F40" w:rsidRDefault="009D6F40" w:rsidP="009D6F40">
      <w:pPr>
        <w:ind w:firstLine="567"/>
      </w:pPr>
      <w:r w:rsidRPr="009D6F40">
        <w:t>Учебный план МКОУ «ДЮСШ г. Свирска» разработан в соответствии с документами:</w:t>
      </w:r>
    </w:p>
    <w:p w:rsidR="009D6F40" w:rsidRPr="009D6F40" w:rsidRDefault="009D6F40" w:rsidP="009D6F40">
      <w:pPr>
        <w:ind w:firstLine="567"/>
        <w:rPr>
          <w:i/>
        </w:rPr>
      </w:pPr>
      <w:r w:rsidRPr="009D6F40">
        <w:rPr>
          <w:i/>
        </w:rPr>
        <w:t xml:space="preserve">Федерального уровня: </w:t>
      </w:r>
    </w:p>
    <w:p w:rsidR="009D6F40" w:rsidRPr="009D6F40" w:rsidRDefault="009D6F40" w:rsidP="009D6F40">
      <w:pPr>
        <w:numPr>
          <w:ilvl w:val="0"/>
          <w:numId w:val="7"/>
        </w:numPr>
        <w:tabs>
          <w:tab w:val="left" w:pos="142"/>
        </w:tabs>
      </w:pPr>
      <w:r w:rsidRPr="009D6F40">
        <w:t xml:space="preserve">Законом   «О физической культуре и спорте в РФ от 04.12.2007г.№329-ФЗ  (с изменениями от 23.07.2008г.). </w:t>
      </w:r>
    </w:p>
    <w:p w:rsidR="009D6F40" w:rsidRPr="009D6F40" w:rsidRDefault="009D6F40" w:rsidP="009D6F40">
      <w:pPr>
        <w:numPr>
          <w:ilvl w:val="0"/>
          <w:numId w:val="7"/>
        </w:numPr>
        <w:tabs>
          <w:tab w:val="left" w:pos="142"/>
        </w:tabs>
        <w:jc w:val="both"/>
      </w:pPr>
      <w:r w:rsidRPr="009D6F40">
        <w:t>Законом  «Об образовании в Российской Федерации» от 29.12.2012 г. № 273 ФЗ;</w:t>
      </w:r>
    </w:p>
    <w:p w:rsidR="009D6F40" w:rsidRPr="009D6F40" w:rsidRDefault="009D6F40" w:rsidP="009D6F40">
      <w:pPr>
        <w:numPr>
          <w:ilvl w:val="0"/>
          <w:numId w:val="7"/>
        </w:numPr>
        <w:tabs>
          <w:tab w:val="left" w:pos="142"/>
        </w:tabs>
        <w:jc w:val="both"/>
      </w:pPr>
      <w:r w:rsidRPr="009D6F40">
        <w:t xml:space="preserve">Положения о  Министерстве  спорта  Российской  Федерации,  утвержденного  постановлением  Правительства Российской Федерации от 19.06.2012 № 607 (Собрание законодательства Российской Федерации, 2012, № 26, ст. 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  </w:t>
      </w:r>
    </w:p>
    <w:p w:rsidR="00BC2B26" w:rsidRPr="00BC2B26" w:rsidRDefault="00BC2B26" w:rsidP="00BC2B26">
      <w:pPr>
        <w:pStyle w:val="a4"/>
        <w:numPr>
          <w:ilvl w:val="0"/>
          <w:numId w:val="7"/>
        </w:numPr>
        <w:tabs>
          <w:tab w:val="left" w:pos="142"/>
        </w:tabs>
        <w:jc w:val="both"/>
        <w:rPr>
          <w:color w:val="000000"/>
          <w:spacing w:val="3"/>
        </w:rPr>
      </w:pPr>
      <w:r w:rsidRPr="00BC2B26">
        <w:rPr>
          <w:color w:val="000000"/>
          <w:spacing w:val="3"/>
        </w:rPr>
        <w:t xml:space="preserve">СанПиН 2.4.4.3172-14 "Санитарно-эпидемиологические требования к устройству, содержанию и организации </w:t>
      </w:r>
      <w:proofErr w:type="gramStart"/>
      <w:r w:rsidRPr="00BC2B26">
        <w:rPr>
          <w:color w:val="000000"/>
          <w:spacing w:val="3"/>
        </w:rPr>
        <w:t>режима работы образовательных организаций дополнительного образования детей</w:t>
      </w:r>
      <w:proofErr w:type="gramEnd"/>
      <w:r w:rsidRPr="00BC2B26">
        <w:rPr>
          <w:color w:val="000000"/>
          <w:spacing w:val="3"/>
        </w:rPr>
        <w:t>"</w:t>
      </w:r>
    </w:p>
    <w:p w:rsidR="009D6F40" w:rsidRPr="00BC2B26" w:rsidRDefault="00BC2B26" w:rsidP="009D6F40">
      <w:pPr>
        <w:tabs>
          <w:tab w:val="left" w:pos="142"/>
        </w:tabs>
        <w:jc w:val="both"/>
        <w:rPr>
          <w:i/>
        </w:rPr>
      </w:pPr>
      <w:r w:rsidRPr="00BC2B26">
        <w:rPr>
          <w:i/>
        </w:rPr>
        <w:t xml:space="preserve">          </w:t>
      </w:r>
      <w:r w:rsidR="009D6F40" w:rsidRPr="00BC2B26">
        <w:rPr>
          <w:i/>
        </w:rPr>
        <w:t xml:space="preserve">Уровня учреждения  </w:t>
      </w:r>
    </w:p>
    <w:p w:rsidR="009D6F40" w:rsidRDefault="009D6F40" w:rsidP="009D6F40">
      <w:pPr>
        <w:numPr>
          <w:ilvl w:val="0"/>
          <w:numId w:val="7"/>
        </w:numPr>
        <w:tabs>
          <w:tab w:val="left" w:pos="142"/>
        </w:tabs>
        <w:jc w:val="both"/>
      </w:pPr>
      <w:r w:rsidRPr="009D6F40">
        <w:t xml:space="preserve"> Уставом МКОУ «ДЮСШ г. Свирска» от 2015 года;</w:t>
      </w:r>
    </w:p>
    <w:p w:rsidR="00BC2B26" w:rsidRPr="009D6F40" w:rsidRDefault="00BC2B26" w:rsidP="009D6F40">
      <w:pPr>
        <w:numPr>
          <w:ilvl w:val="0"/>
          <w:numId w:val="7"/>
        </w:numPr>
        <w:tabs>
          <w:tab w:val="left" w:pos="142"/>
        </w:tabs>
        <w:jc w:val="both"/>
      </w:pPr>
      <w:r>
        <w:t>Лицензией</w:t>
      </w:r>
      <w:r w:rsidR="007A3976">
        <w:t xml:space="preserve"> на право оказывать образовательные услуги по дополнительному образованию детей и взрослых от 15 апреля 2015 г. № 7605.</w:t>
      </w:r>
    </w:p>
    <w:p w:rsidR="00D119E0" w:rsidRDefault="00D119E0" w:rsidP="009D6F40">
      <w:pPr>
        <w:ind w:firstLine="567"/>
        <w:jc w:val="both"/>
        <w:rPr>
          <w:b/>
        </w:rPr>
      </w:pPr>
    </w:p>
    <w:p w:rsidR="009D6F40" w:rsidRPr="009D6F40" w:rsidRDefault="009D6F40" w:rsidP="009D6F40">
      <w:pPr>
        <w:ind w:firstLine="567"/>
        <w:jc w:val="both"/>
        <w:rPr>
          <w:b/>
        </w:rPr>
      </w:pPr>
      <w:r w:rsidRPr="009D6F40">
        <w:rPr>
          <w:b/>
        </w:rPr>
        <w:t>Цель учебного плана: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 Основной  целью  учебного  плана  является  содействие  реализации  образовательных  программ по видам спорта.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  </w:t>
      </w:r>
    </w:p>
    <w:p w:rsidR="009D6F40" w:rsidRPr="009D6F40" w:rsidRDefault="009D6F40" w:rsidP="00DC1ABE">
      <w:pPr>
        <w:ind w:firstLine="567"/>
        <w:jc w:val="both"/>
      </w:pPr>
      <w:r w:rsidRPr="009D6F40">
        <w:t xml:space="preserve">Учебный план складывается из </w:t>
      </w:r>
      <w:r w:rsidR="00DC1ABE">
        <w:t>трех</w:t>
      </w:r>
      <w:r w:rsidRPr="009D6F40">
        <w:t>, преемственно связан</w:t>
      </w:r>
      <w:r w:rsidR="007A3976">
        <w:t>ных между собой</w:t>
      </w:r>
      <w:r w:rsidRPr="009D6F40">
        <w:t xml:space="preserve"> этапов, стремясь максимально реализовать принцип разноуровневой подготовленности. В него заложены следующие ступени развития: </w:t>
      </w:r>
    </w:p>
    <w:p w:rsidR="00DC1ABE" w:rsidRDefault="00DC1ABE" w:rsidP="00DC1ABE">
      <w:pPr>
        <w:pStyle w:val="a4"/>
        <w:numPr>
          <w:ilvl w:val="0"/>
          <w:numId w:val="7"/>
        </w:numPr>
      </w:pPr>
      <w:r>
        <w:t>спортивно-оздоровительный этап (СОЭ);</w:t>
      </w:r>
    </w:p>
    <w:p w:rsidR="00DC1ABE" w:rsidRDefault="00DC1ABE" w:rsidP="00DC1ABE">
      <w:pPr>
        <w:pStyle w:val="a4"/>
        <w:numPr>
          <w:ilvl w:val="0"/>
          <w:numId w:val="7"/>
        </w:numPr>
      </w:pPr>
      <w:r>
        <w:t>этап начальной подготовки (НП);</w:t>
      </w:r>
      <w:r w:rsidRPr="009D6F40">
        <w:t xml:space="preserve"> </w:t>
      </w:r>
    </w:p>
    <w:p w:rsidR="009D6F40" w:rsidRPr="009D6F40" w:rsidRDefault="00DC1ABE" w:rsidP="00DC1ABE">
      <w:pPr>
        <w:pStyle w:val="a4"/>
        <w:numPr>
          <w:ilvl w:val="0"/>
          <w:numId w:val="7"/>
        </w:numPr>
      </w:pPr>
      <w:r w:rsidRPr="009D6F40">
        <w:t xml:space="preserve">тренировочный </w:t>
      </w:r>
      <w:r w:rsidR="0040129C">
        <w:t xml:space="preserve">этап </w:t>
      </w:r>
      <w:r w:rsidRPr="009D6F40">
        <w:t>(ТЭ</w:t>
      </w:r>
      <w:r w:rsidR="009D6F40" w:rsidRPr="009D6F40">
        <w:t>).</w:t>
      </w:r>
    </w:p>
    <w:p w:rsidR="009D6F40" w:rsidRPr="009D6F40" w:rsidRDefault="009D6F40" w:rsidP="009D6F40">
      <w:pPr>
        <w:ind w:firstLine="567"/>
      </w:pPr>
    </w:p>
    <w:p w:rsidR="009D6F40" w:rsidRPr="009D6F40" w:rsidRDefault="009D6F40" w:rsidP="009D6F40">
      <w:pPr>
        <w:ind w:firstLine="567"/>
      </w:pPr>
      <w:r w:rsidRPr="009D6F40">
        <w:t xml:space="preserve">Учебный план для каждой ступени обучения определяет: </w:t>
      </w:r>
    </w:p>
    <w:p w:rsidR="009D6F40" w:rsidRPr="009D6F40" w:rsidRDefault="009D6F40" w:rsidP="009D6F40">
      <w:pPr>
        <w:ind w:firstLine="567"/>
      </w:pPr>
      <w:r w:rsidRPr="009D6F40">
        <w:t xml:space="preserve">•  объём учебных часов по видам спорта.  </w:t>
      </w:r>
    </w:p>
    <w:p w:rsidR="009D6F40" w:rsidRPr="009D6F40" w:rsidRDefault="009D6F40" w:rsidP="009D6F40">
      <w:pPr>
        <w:ind w:firstLine="567"/>
      </w:pPr>
      <w:r w:rsidRPr="009D6F40">
        <w:t xml:space="preserve">•  содержание форм работы  </w:t>
      </w:r>
    </w:p>
    <w:p w:rsidR="009D6F40" w:rsidRPr="009D6F40" w:rsidRDefault="009D6F40" w:rsidP="009D6F40">
      <w:pPr>
        <w:ind w:firstLine="567"/>
      </w:pPr>
      <w:r w:rsidRPr="009D6F40">
        <w:lastRenderedPageBreak/>
        <w:t xml:space="preserve"> При разработке учебного плана учитывается недельная нагрузка на </w:t>
      </w:r>
      <w:proofErr w:type="gramStart"/>
      <w:r w:rsidRPr="009D6F40">
        <w:t>обучающихся</w:t>
      </w:r>
      <w:proofErr w:type="gramEnd"/>
      <w:r w:rsidRPr="009D6F40">
        <w:t xml:space="preserve"> по годам обучения. Здесь же прослеживается количество часов на все группы в год. Требования к уровню подготовки учащихся включает в себя виды знаний: теоретические, тактические, технические, соревновательные и обязательный конечный результат – участие в соревнованиях.</w:t>
      </w:r>
    </w:p>
    <w:p w:rsidR="009D6F40" w:rsidRPr="009D6F40" w:rsidRDefault="009D6F40" w:rsidP="008469B9">
      <w:pPr>
        <w:ind w:firstLine="567"/>
        <w:jc w:val="both"/>
      </w:pPr>
      <w:r w:rsidRPr="009D6F40">
        <w:t>Количественный состав учащихся сп</w:t>
      </w:r>
      <w:r w:rsidR="008469B9">
        <w:t xml:space="preserve">ортивной школы в учебном плане </w:t>
      </w:r>
      <w:r w:rsidRPr="009D6F40">
        <w:t xml:space="preserve">зависит </w:t>
      </w:r>
      <w:proofErr w:type="gramStart"/>
      <w:r w:rsidRPr="009D6F40">
        <w:t>от</w:t>
      </w:r>
      <w:proofErr w:type="gramEnd"/>
      <w:r w:rsidRPr="009D6F40">
        <w:t>:</w:t>
      </w:r>
    </w:p>
    <w:p w:rsidR="009D6F40" w:rsidRPr="009D6F40" w:rsidRDefault="009D6F40" w:rsidP="009D6F40">
      <w:pPr>
        <w:ind w:firstLine="567"/>
        <w:jc w:val="both"/>
      </w:pPr>
      <w:r w:rsidRPr="009D6F40">
        <w:t>- наличия материально технической базы;</w:t>
      </w:r>
    </w:p>
    <w:p w:rsidR="009D6F40" w:rsidRPr="009D6F40" w:rsidRDefault="009D6F40" w:rsidP="009D6F40">
      <w:pPr>
        <w:ind w:firstLine="567"/>
        <w:jc w:val="both"/>
      </w:pPr>
      <w:r w:rsidRPr="009D6F40">
        <w:t>- от спроса на образовательную услугу;</w:t>
      </w:r>
    </w:p>
    <w:p w:rsidR="009D6F40" w:rsidRPr="009D6F40" w:rsidRDefault="009D6F40" w:rsidP="009D6F40">
      <w:pPr>
        <w:ind w:firstLine="567"/>
        <w:jc w:val="both"/>
      </w:pPr>
      <w:r w:rsidRPr="009D6F40">
        <w:t>- наличие квалифицированных кадров;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- объема финансирования. </w:t>
      </w:r>
    </w:p>
    <w:p w:rsidR="009D6F40" w:rsidRPr="009D6F40" w:rsidRDefault="009D6F40" w:rsidP="009D6F40">
      <w:pPr>
        <w:ind w:firstLine="567"/>
        <w:jc w:val="both"/>
      </w:pPr>
      <w:r w:rsidRPr="009D6F40">
        <w:t>Расписание занятий (тренировок) составляется администрацией спортивной школы по представлению тренера-преподавателя в целях более благоприятного режима тренировок, отдыха занимающихся, обучени</w:t>
      </w:r>
      <w:r w:rsidR="0040129C">
        <w:t>я</w:t>
      </w:r>
      <w:r w:rsidRPr="009D6F40">
        <w:t xml:space="preserve"> в общеобразовательных и других учреждениях. </w:t>
      </w:r>
    </w:p>
    <w:p w:rsidR="009D6F40" w:rsidRPr="009D6F40" w:rsidRDefault="009D6F40" w:rsidP="009D6F40">
      <w:pPr>
        <w:ind w:firstLine="567"/>
        <w:jc w:val="both"/>
      </w:pPr>
      <w:r w:rsidRPr="009D6F40">
        <w:t>Учебный год в ДЮСШ начинается с 1 сентября. Учебно-тренировочные занятия проводятся на основе</w:t>
      </w:r>
      <w:r w:rsidR="0040129C">
        <w:t xml:space="preserve"> Федеральных стандартов спортивной подготовки, г</w:t>
      </w:r>
      <w:r w:rsidRPr="009D6F40">
        <w:t xml:space="preserve">осударственных типовых учебных программ для каждого вида спорта, </w:t>
      </w:r>
      <w:r w:rsidR="0040129C">
        <w:t xml:space="preserve">дополнительных общеразвивающих и </w:t>
      </w:r>
      <w:r w:rsidR="00D37906">
        <w:t>предпрофессиональных</w:t>
      </w:r>
      <w:r w:rsidRPr="009D6F40">
        <w:t xml:space="preserve"> программ и графиков распределения</w:t>
      </w:r>
      <w:r w:rsidR="0091144A">
        <w:t xml:space="preserve"> учебно-тренировочной нагрузки. Занятия </w:t>
      </w:r>
      <w:r w:rsidR="007A3976" w:rsidRPr="009D6F40">
        <w:t>рассчитаны</w:t>
      </w:r>
      <w:r w:rsidRPr="009D6F40">
        <w:t xml:space="preserve"> на</w:t>
      </w:r>
      <w:r w:rsidR="0091144A">
        <w:t xml:space="preserve"> 36 недель (для спортивно-оздоровительного этапа) и</w:t>
      </w:r>
      <w:r w:rsidRPr="009D6F40">
        <w:t xml:space="preserve"> 46 недел</w:t>
      </w:r>
      <w:r w:rsidR="00D37906">
        <w:t>ь учебно-тренировочных занятий</w:t>
      </w:r>
      <w:r w:rsidR="0091144A">
        <w:t xml:space="preserve"> для НП и ТЭ</w:t>
      </w:r>
      <w:r w:rsidR="00D37906">
        <w:t xml:space="preserve"> </w:t>
      </w:r>
      <w:r w:rsidRPr="009D6F40">
        <w:t>непосредственно в условиях спортивной школы и дополнительно 6 недель в условиях   самостоятельной работы по индивидуальным планам.</w:t>
      </w:r>
    </w:p>
    <w:p w:rsidR="009D6F40" w:rsidRPr="009D6F40" w:rsidRDefault="009D6F40" w:rsidP="009D6F40">
      <w:pPr>
        <w:ind w:firstLine="567"/>
        <w:jc w:val="both"/>
      </w:pPr>
      <w:r w:rsidRPr="009D6F40">
        <w:t>В 201</w:t>
      </w:r>
      <w:r w:rsidR="00D37906">
        <w:t>8</w:t>
      </w:r>
      <w:r w:rsidRPr="009D6F40">
        <w:t>-201</w:t>
      </w:r>
      <w:r w:rsidR="00D37906">
        <w:t>9</w:t>
      </w:r>
      <w:r w:rsidRPr="009D6F40">
        <w:t xml:space="preserve"> учебном году  учебно-тренировочный процесс будет осуществляться   на </w:t>
      </w:r>
      <w:r w:rsidR="00D37906">
        <w:t xml:space="preserve">спортивно-оздоровительном </w:t>
      </w:r>
      <w:r w:rsidRPr="009D6F40">
        <w:t>этапе</w:t>
      </w:r>
      <w:r w:rsidR="00D37906">
        <w:t>,</w:t>
      </w:r>
      <w:r w:rsidRPr="009D6F40">
        <w:t xml:space="preserve">  начальной подготовки  и тренировочном этапе.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С учетом данного учебного плана реализуются основные формы занятий: 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•  групповые учебно-тренировочные занятия;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• теоретические занятия (в форме бесед, лекций, просмотра и анализа учебных кинофильмов, кино- и видеозаписей, просмотра соревнований);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 • работа по индивидуальным планам;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•  медико-восстановительные мероприятия;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•  культурно-массовые мероприятия;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•  тестирование и медицинский контроль;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•  участие в соревнованиях, матчевых встречах; </w:t>
      </w:r>
    </w:p>
    <w:p w:rsidR="009D6F40" w:rsidRDefault="009D6F40" w:rsidP="009D6F40">
      <w:pPr>
        <w:ind w:left="567"/>
        <w:jc w:val="both"/>
      </w:pPr>
      <w:r w:rsidRPr="009D6F40">
        <w:t xml:space="preserve">•  инструкторская и судейская практика; </w:t>
      </w:r>
      <w:r w:rsidRPr="009D6F40">
        <w:cr/>
        <w:t>•  спортивно-оздоровительная работа.</w:t>
      </w:r>
    </w:p>
    <w:p w:rsidR="00827C1B" w:rsidRDefault="00827C1B" w:rsidP="009D6F40">
      <w:pPr>
        <w:ind w:left="567"/>
        <w:jc w:val="both"/>
      </w:pPr>
    </w:p>
    <w:p w:rsidR="00827C1B" w:rsidRDefault="00827C1B" w:rsidP="00827C1B">
      <w:pPr>
        <w:ind w:left="567"/>
        <w:jc w:val="center"/>
        <w:rPr>
          <w:b/>
        </w:rPr>
      </w:pPr>
      <w:r w:rsidRPr="00827C1B">
        <w:rPr>
          <w:b/>
          <w:color w:val="000000" w:themeColor="text1"/>
        </w:rPr>
        <w:t xml:space="preserve">Задачи  и   направленность  </w:t>
      </w:r>
      <w:r w:rsidRPr="009D6F40">
        <w:rPr>
          <w:b/>
        </w:rPr>
        <w:t>учебно-тренировочного  процесса  на</w:t>
      </w:r>
      <w:r>
        <w:rPr>
          <w:b/>
        </w:rPr>
        <w:t xml:space="preserve"> спортивно-оздоровительном</w:t>
      </w:r>
      <w:r w:rsidRPr="009D6F40">
        <w:rPr>
          <w:b/>
        </w:rPr>
        <w:t xml:space="preserve">  этапе</w:t>
      </w:r>
      <w:r>
        <w:rPr>
          <w:b/>
        </w:rPr>
        <w:t>:</w:t>
      </w:r>
    </w:p>
    <w:p w:rsidR="00827C1B" w:rsidRDefault="00827C1B" w:rsidP="00827C1B">
      <w:pPr>
        <w:jc w:val="both"/>
        <w:rPr>
          <w:color w:val="000000" w:themeColor="text1"/>
        </w:rPr>
      </w:pPr>
      <w:r>
        <w:rPr>
          <w:color w:val="000000" w:themeColor="text1"/>
        </w:rPr>
        <w:t>1. Формирование навыков здорового образа жизни;</w:t>
      </w:r>
    </w:p>
    <w:p w:rsidR="00827C1B" w:rsidRDefault="00827C1B" w:rsidP="00827C1B">
      <w:pPr>
        <w:jc w:val="both"/>
        <w:rPr>
          <w:color w:val="000000" w:themeColor="text1"/>
        </w:rPr>
      </w:pPr>
      <w:r>
        <w:rPr>
          <w:color w:val="000000" w:themeColor="text1"/>
        </w:rPr>
        <w:t>2. Привлечение учащихся к систематическим занятиям физкультурой и спортом;</w:t>
      </w:r>
    </w:p>
    <w:p w:rsidR="00827C1B" w:rsidRDefault="00827C1B" w:rsidP="00827C1B">
      <w:pPr>
        <w:jc w:val="both"/>
        <w:rPr>
          <w:color w:val="000000" w:themeColor="text1"/>
        </w:rPr>
      </w:pPr>
      <w:r>
        <w:rPr>
          <w:color w:val="000000" w:themeColor="text1"/>
        </w:rPr>
        <w:t>3. Самоопределение в базовой специализации (выбор вида спорта);</w:t>
      </w:r>
    </w:p>
    <w:p w:rsidR="00827C1B" w:rsidRDefault="00827C1B" w:rsidP="00827C1B">
      <w:pPr>
        <w:jc w:val="both"/>
        <w:rPr>
          <w:color w:val="000000" w:themeColor="text1"/>
        </w:rPr>
      </w:pPr>
      <w:r>
        <w:rPr>
          <w:color w:val="000000" w:themeColor="text1"/>
        </w:rPr>
        <w:t>4. Укрепление здоровья и всестороннее физическое развитие;</w:t>
      </w:r>
    </w:p>
    <w:p w:rsidR="00827C1B" w:rsidRPr="00827C1B" w:rsidRDefault="00827C1B" w:rsidP="00827C1B">
      <w:pPr>
        <w:jc w:val="both"/>
      </w:pPr>
      <w:r>
        <w:rPr>
          <w:color w:val="000000" w:themeColor="text1"/>
        </w:rPr>
        <w:t>5. Достижение результатов в соответствии с индивидуальными способностями детей и подростков.</w:t>
      </w:r>
    </w:p>
    <w:p w:rsidR="009D6F40" w:rsidRPr="009D6F40" w:rsidRDefault="009D6F40" w:rsidP="009D6F40">
      <w:pPr>
        <w:ind w:left="567"/>
        <w:jc w:val="both"/>
      </w:pPr>
    </w:p>
    <w:p w:rsidR="009D6F40" w:rsidRPr="009D6F40" w:rsidRDefault="009D6F40" w:rsidP="00827C1B">
      <w:pPr>
        <w:ind w:left="567"/>
        <w:jc w:val="center"/>
      </w:pPr>
      <w:r w:rsidRPr="00827C1B">
        <w:rPr>
          <w:b/>
          <w:color w:val="000000" w:themeColor="text1"/>
        </w:rPr>
        <w:t xml:space="preserve">Задачи  и   направленность  </w:t>
      </w:r>
      <w:r w:rsidRPr="009D6F40">
        <w:rPr>
          <w:b/>
        </w:rPr>
        <w:t>учебно-тренировочного  процесса  на  этапе  начальной  подготовки:</w:t>
      </w:r>
    </w:p>
    <w:p w:rsidR="009D6F40" w:rsidRPr="009D6F40" w:rsidRDefault="009D6F40" w:rsidP="009D6F40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</w:pPr>
      <w:r w:rsidRPr="009D6F40">
        <w:t>Укрепление здоровья, улучшение физического развития;</w:t>
      </w:r>
    </w:p>
    <w:p w:rsidR="009D6F40" w:rsidRPr="009D6F40" w:rsidRDefault="009D6F40" w:rsidP="009D6F40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</w:pPr>
      <w:r w:rsidRPr="009D6F40">
        <w:t>Овладение основами техники выполнения физических упражнений;</w:t>
      </w:r>
    </w:p>
    <w:p w:rsidR="009D6F40" w:rsidRPr="009D6F40" w:rsidRDefault="009D6F40" w:rsidP="009D6F40">
      <w:pPr>
        <w:numPr>
          <w:ilvl w:val="0"/>
          <w:numId w:val="4"/>
        </w:numPr>
        <w:tabs>
          <w:tab w:val="left" w:pos="284"/>
          <w:tab w:val="num" w:pos="709"/>
        </w:tabs>
        <w:ind w:left="0" w:firstLine="0"/>
        <w:jc w:val="both"/>
      </w:pPr>
      <w:r w:rsidRPr="009D6F40">
        <w:t>Приобретение разносторонней физической подготовленности на основе занятий различными видами спорта;</w:t>
      </w:r>
    </w:p>
    <w:p w:rsidR="009D6F40" w:rsidRPr="009D6F40" w:rsidRDefault="009D6F40" w:rsidP="009D6F40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</w:pPr>
      <w:r w:rsidRPr="009D6F40">
        <w:t>Выявление задатков и способностей детей;</w:t>
      </w:r>
    </w:p>
    <w:p w:rsidR="009D6F40" w:rsidRPr="009D6F40" w:rsidRDefault="009D6F40" w:rsidP="009D6F40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</w:pPr>
      <w:r w:rsidRPr="009D6F40">
        <w:t>Привитие стойкого интереса к занятиям спортом;</w:t>
      </w:r>
    </w:p>
    <w:p w:rsidR="009D6F40" w:rsidRPr="009D6F40" w:rsidRDefault="009D6F40" w:rsidP="009D6F40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</w:pPr>
      <w:r w:rsidRPr="009D6F40">
        <w:t>Воспитание черт спортивного характера.</w:t>
      </w:r>
    </w:p>
    <w:p w:rsidR="009D6F40" w:rsidRDefault="009D6F40" w:rsidP="009D6F40">
      <w:pPr>
        <w:ind w:firstLine="567"/>
        <w:jc w:val="both"/>
      </w:pPr>
      <w:r w:rsidRPr="009D6F40">
        <w:lastRenderedPageBreak/>
        <w:t>Учебно-тренировочный этап формируется  на  конкурсной  основе  из здоровых  и  практически  здоровых  учащихся, прошедших необходимую начальную  подготовку не менее  одного  года и выполнивших контрольные   нормативы  по общей физической  и  специальной подготовке, имеющих победы на соревнованиях.</w:t>
      </w:r>
    </w:p>
    <w:p w:rsidR="00827C1B" w:rsidRPr="009D6F40" w:rsidRDefault="00827C1B" w:rsidP="009D6F40">
      <w:pPr>
        <w:ind w:firstLine="567"/>
        <w:jc w:val="both"/>
      </w:pPr>
    </w:p>
    <w:p w:rsidR="009D6F40" w:rsidRPr="009D6F40" w:rsidRDefault="009D6F40" w:rsidP="002A1B1C">
      <w:pPr>
        <w:ind w:firstLine="567"/>
        <w:jc w:val="center"/>
      </w:pPr>
      <w:r w:rsidRPr="009D6F40">
        <w:rPr>
          <w:b/>
        </w:rPr>
        <w:t>Задачи  и    направленность  тренировочного  этапа:</w:t>
      </w:r>
    </w:p>
    <w:p w:rsidR="009D6F40" w:rsidRPr="009D6F40" w:rsidRDefault="009D6F40" w:rsidP="009D6F40">
      <w:pPr>
        <w:numPr>
          <w:ilvl w:val="0"/>
          <w:numId w:val="5"/>
        </w:numPr>
        <w:tabs>
          <w:tab w:val="num" w:pos="709"/>
        </w:tabs>
        <w:ind w:left="0" w:firstLine="567"/>
        <w:jc w:val="both"/>
      </w:pPr>
      <w:r w:rsidRPr="009D6F40">
        <w:t>Повышение  уровня  разносторонней  физической  и  функциональной  подготовленности;</w:t>
      </w:r>
    </w:p>
    <w:p w:rsidR="009D6F40" w:rsidRPr="009D6F40" w:rsidRDefault="009D6F40" w:rsidP="009D6F40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 w:rsidRPr="009D6F40">
        <w:t>овладение  основами  техники  в  избранном  виде  спорта;</w:t>
      </w:r>
    </w:p>
    <w:p w:rsidR="009D6F40" w:rsidRPr="009D6F40" w:rsidRDefault="009D6F40" w:rsidP="009D6F40">
      <w:pPr>
        <w:numPr>
          <w:ilvl w:val="0"/>
          <w:numId w:val="5"/>
        </w:numPr>
        <w:tabs>
          <w:tab w:val="num" w:pos="709"/>
        </w:tabs>
        <w:ind w:left="0" w:firstLine="567"/>
        <w:jc w:val="both"/>
      </w:pPr>
      <w:r w:rsidRPr="009D6F40">
        <w:t>приобретение  соревновательного  опыта путем  участия  в  соревнованиях  разного уровня;</w:t>
      </w:r>
    </w:p>
    <w:p w:rsidR="009D6F40" w:rsidRPr="009D6F40" w:rsidRDefault="009D6F40" w:rsidP="009D6F40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 w:rsidRPr="009D6F40">
        <w:t xml:space="preserve">самореализация воспитанников в выборе  вида спорта. </w:t>
      </w:r>
    </w:p>
    <w:p w:rsidR="009D6F40" w:rsidRPr="009D6F40" w:rsidRDefault="009D6F40" w:rsidP="009D6F40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 w:rsidRPr="009D6F40">
        <w:t xml:space="preserve"> воспитание черт спортивного характера.</w:t>
      </w:r>
    </w:p>
    <w:p w:rsidR="009D6F40" w:rsidRPr="009D6F40" w:rsidRDefault="009D6F40" w:rsidP="009D6F40">
      <w:pPr>
        <w:ind w:firstLine="567"/>
        <w:jc w:val="both"/>
      </w:pPr>
    </w:p>
    <w:p w:rsidR="009D6F40" w:rsidRPr="009D6F40" w:rsidRDefault="009D6F40" w:rsidP="009D6F40">
      <w:pPr>
        <w:ind w:firstLine="567"/>
        <w:jc w:val="both"/>
      </w:pPr>
      <w:r w:rsidRPr="009D6F40">
        <w:t xml:space="preserve">     Исходя  из  результатов  анализа  работы  за  201</w:t>
      </w:r>
      <w:r w:rsidR="002A1B1C">
        <w:t>7</w:t>
      </w:r>
      <w:r w:rsidRPr="009D6F40">
        <w:t>-201</w:t>
      </w:r>
      <w:r w:rsidR="002A1B1C">
        <w:t>8 учебный  год</w:t>
      </w:r>
      <w:r w:rsidRPr="009D6F40">
        <w:t>, социального запроса населения и  с  учётом  имеющихся  возможностей,  учебно-тренировочный  процесс  в 201</w:t>
      </w:r>
      <w:r w:rsidR="002A1B1C">
        <w:t>8</w:t>
      </w:r>
      <w:r w:rsidRPr="009D6F40">
        <w:t xml:space="preserve"> -201</w:t>
      </w:r>
      <w:r w:rsidR="002A1B1C">
        <w:t>9</w:t>
      </w:r>
      <w:r w:rsidRPr="009D6F40">
        <w:t xml:space="preserve"> учебном году будет осуществляться по 4 специализациям:</w:t>
      </w:r>
    </w:p>
    <w:p w:rsidR="009D6F40" w:rsidRPr="009D6F40" w:rsidRDefault="009D6F40" w:rsidP="002A1B1C">
      <w:pPr>
        <w:pStyle w:val="a4"/>
        <w:numPr>
          <w:ilvl w:val="0"/>
          <w:numId w:val="11"/>
        </w:numPr>
      </w:pPr>
      <w:r w:rsidRPr="002A1B1C">
        <w:rPr>
          <w:b/>
        </w:rPr>
        <w:t xml:space="preserve">спортивные  игры:  </w:t>
      </w:r>
      <w:r w:rsidRPr="009D6F40">
        <w:t>футбол</w:t>
      </w:r>
      <w:r w:rsidR="002A1B1C">
        <w:t xml:space="preserve"> (НП-1, НП-</w:t>
      </w:r>
      <w:r w:rsidR="009F64A6">
        <w:t>2</w:t>
      </w:r>
      <w:r w:rsidR="002A1B1C">
        <w:t>, ТЭ-</w:t>
      </w:r>
      <w:r w:rsidR="009F64A6">
        <w:t>3</w:t>
      </w:r>
      <w:r w:rsidR="002A1B1C">
        <w:t>);</w:t>
      </w:r>
    </w:p>
    <w:p w:rsidR="009D6F40" w:rsidRPr="009D6F40" w:rsidRDefault="009D6F40" w:rsidP="002A1B1C">
      <w:pPr>
        <w:pStyle w:val="a4"/>
        <w:numPr>
          <w:ilvl w:val="0"/>
          <w:numId w:val="11"/>
        </w:numPr>
      </w:pPr>
      <w:r w:rsidRPr="002A1B1C">
        <w:rPr>
          <w:b/>
        </w:rPr>
        <w:t>спортивные единоборства:</w:t>
      </w:r>
      <w:r w:rsidRPr="009D6F40">
        <w:t xml:space="preserve">  греко-римская  борьба</w:t>
      </w:r>
      <w:r w:rsidR="002A1B1C">
        <w:t xml:space="preserve"> (НП-</w:t>
      </w:r>
      <w:r w:rsidR="009F64A6">
        <w:t>1</w:t>
      </w:r>
      <w:r w:rsidR="002A1B1C">
        <w:t>, НП-3, ТЭ-4)</w:t>
      </w:r>
      <w:r w:rsidR="000A04DC">
        <w:t>;</w:t>
      </w:r>
      <w:r w:rsidRPr="009D6F40">
        <w:t xml:space="preserve">  </w:t>
      </w:r>
    </w:p>
    <w:p w:rsidR="009D6F40" w:rsidRPr="009D6F40" w:rsidRDefault="009D6F40" w:rsidP="002A1B1C">
      <w:pPr>
        <w:pStyle w:val="a4"/>
        <w:numPr>
          <w:ilvl w:val="0"/>
          <w:numId w:val="11"/>
        </w:numPr>
      </w:pPr>
      <w:r w:rsidRPr="002A1B1C">
        <w:rPr>
          <w:b/>
        </w:rPr>
        <w:t xml:space="preserve">беговые  виды: </w:t>
      </w:r>
      <w:r w:rsidRPr="009D6F40">
        <w:t xml:space="preserve"> легкая атлетика </w:t>
      </w:r>
      <w:r w:rsidR="002A1B1C">
        <w:t xml:space="preserve">(НП-2, НП-3, </w:t>
      </w:r>
      <w:r w:rsidR="00DF245F">
        <w:t>ТЭ-</w:t>
      </w:r>
      <w:r w:rsidR="009A2E4F">
        <w:t>5</w:t>
      </w:r>
      <w:r w:rsidR="000A04DC">
        <w:t>);</w:t>
      </w:r>
      <w:r w:rsidRPr="009D6F40">
        <w:t xml:space="preserve">                                                      </w:t>
      </w:r>
    </w:p>
    <w:p w:rsidR="009D6F40" w:rsidRPr="009D6F40" w:rsidRDefault="009D6F40" w:rsidP="002A1B1C">
      <w:pPr>
        <w:pStyle w:val="a4"/>
        <w:numPr>
          <w:ilvl w:val="0"/>
          <w:numId w:val="12"/>
        </w:numPr>
      </w:pPr>
      <w:proofErr w:type="gramStart"/>
      <w:r w:rsidRPr="002A1B1C">
        <w:rPr>
          <w:b/>
        </w:rPr>
        <w:t>скоростно-силовые</w:t>
      </w:r>
      <w:proofErr w:type="gramEnd"/>
      <w:r w:rsidRPr="002A1B1C">
        <w:rPr>
          <w:b/>
        </w:rPr>
        <w:t>:</w:t>
      </w:r>
      <w:r w:rsidR="000A04DC">
        <w:t xml:space="preserve">   </w:t>
      </w:r>
      <w:r w:rsidRPr="009D6F40">
        <w:t>плавание</w:t>
      </w:r>
      <w:r w:rsidR="000A04DC">
        <w:t xml:space="preserve"> (СОЭ, НП-1, ТЭ-3)</w:t>
      </w:r>
      <w:r w:rsidRPr="009D6F40">
        <w:t xml:space="preserve">           </w:t>
      </w:r>
    </w:p>
    <w:p w:rsidR="009D6F40" w:rsidRPr="009D6F40" w:rsidRDefault="009D6F40" w:rsidP="009D6F40">
      <w:pPr>
        <w:ind w:firstLine="567"/>
        <w:jc w:val="both"/>
      </w:pPr>
    </w:p>
    <w:p w:rsidR="00864874" w:rsidRDefault="0086487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C4F24" w:rsidRDefault="00DC4F24" w:rsidP="00864874"/>
    <w:p w:rsidR="00D119E0" w:rsidRDefault="00D119E0" w:rsidP="00864874">
      <w:pPr>
        <w:jc w:val="center"/>
        <w:rPr>
          <w:b/>
        </w:rPr>
      </w:pPr>
    </w:p>
    <w:p w:rsidR="009D6F40" w:rsidRDefault="009D6F40" w:rsidP="00864874">
      <w:pPr>
        <w:jc w:val="center"/>
        <w:rPr>
          <w:b/>
        </w:rPr>
      </w:pPr>
      <w:r w:rsidRPr="009D6F40">
        <w:rPr>
          <w:b/>
        </w:rPr>
        <w:t>1. Учебный план</w:t>
      </w:r>
    </w:p>
    <w:p w:rsidR="00DC4F24" w:rsidRPr="00864874" w:rsidRDefault="00DC4F24" w:rsidP="00864874">
      <w:pPr>
        <w:jc w:val="center"/>
      </w:pPr>
    </w:p>
    <w:p w:rsidR="009D6F40" w:rsidRPr="00D119E0" w:rsidRDefault="009D6F40" w:rsidP="00D119E0">
      <w:pPr>
        <w:jc w:val="both"/>
        <w:rPr>
          <w:b/>
        </w:rPr>
      </w:pPr>
      <w:r w:rsidRPr="009D6F40">
        <w:t xml:space="preserve">Общее количество часов учебной нагрузки в неделю по всем видам спорта: </w:t>
      </w:r>
      <w:r w:rsidR="00D119E0">
        <w:rPr>
          <w:b/>
        </w:rPr>
        <w:t xml:space="preserve"> </w:t>
      </w:r>
      <w:r w:rsidRPr="009D6F40">
        <w:t>1</w:t>
      </w:r>
      <w:r w:rsidR="007974A3">
        <w:t>20</w:t>
      </w:r>
      <w:r w:rsidRPr="009D6F40">
        <w:t xml:space="preserve"> часов</w:t>
      </w:r>
    </w:p>
    <w:p w:rsidR="009D6F40" w:rsidRPr="009D6F40" w:rsidRDefault="009D6F40" w:rsidP="009D6F40">
      <w:pPr>
        <w:ind w:firstLine="567"/>
        <w:jc w:val="center"/>
      </w:pPr>
    </w:p>
    <w:tbl>
      <w:tblPr>
        <w:tblW w:w="524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77"/>
        <w:gridCol w:w="668"/>
        <w:gridCol w:w="826"/>
        <w:gridCol w:w="832"/>
        <w:gridCol w:w="465"/>
        <w:gridCol w:w="429"/>
        <w:gridCol w:w="991"/>
        <w:gridCol w:w="991"/>
        <w:gridCol w:w="873"/>
        <w:gridCol w:w="704"/>
        <w:gridCol w:w="935"/>
      </w:tblGrid>
      <w:tr w:rsidR="00F20C47" w:rsidRPr="009D6F40" w:rsidTr="00FA6407">
        <w:trPr>
          <w:trHeight w:val="331"/>
        </w:trPr>
        <w:tc>
          <w:tcPr>
            <w:tcW w:w="218" w:type="pct"/>
            <w:vMerge w:val="restart"/>
            <w:shd w:val="clear" w:color="auto" w:fill="auto"/>
          </w:tcPr>
          <w:p w:rsidR="00F20C47" w:rsidRPr="009D6F40" w:rsidRDefault="00F20C47" w:rsidP="009D6F40">
            <w:proofErr w:type="gramStart"/>
            <w:r w:rsidRPr="009D6F40">
              <w:t>п</w:t>
            </w:r>
            <w:proofErr w:type="gramEnd"/>
            <w:r w:rsidRPr="009D6F40">
              <w:t>/п</w:t>
            </w:r>
          </w:p>
        </w:tc>
        <w:tc>
          <w:tcPr>
            <w:tcW w:w="935" w:type="pct"/>
            <w:vMerge w:val="restart"/>
            <w:shd w:val="clear" w:color="auto" w:fill="auto"/>
          </w:tcPr>
          <w:p w:rsidR="00F20C47" w:rsidRPr="009D6F40" w:rsidRDefault="00F20C47" w:rsidP="009D6F40">
            <w:pPr>
              <w:ind w:firstLine="33"/>
            </w:pPr>
            <w:r w:rsidRPr="009D6F40">
              <w:t>Наименование дисциплины</w:t>
            </w:r>
          </w:p>
          <w:p w:rsidR="00F20C47" w:rsidRPr="009D6F40" w:rsidRDefault="00F20C47" w:rsidP="009D6F40">
            <w:pPr>
              <w:ind w:firstLine="33"/>
            </w:pPr>
            <w:r w:rsidRPr="009D6F40">
              <w:t>(вид спорта)</w:t>
            </w:r>
          </w:p>
        </w:tc>
        <w:tc>
          <w:tcPr>
            <w:tcW w:w="3846" w:type="pct"/>
            <w:gridSpan w:val="10"/>
          </w:tcPr>
          <w:p w:rsidR="00F20C47" w:rsidRPr="009D6F40" w:rsidRDefault="00F20C47" w:rsidP="00F20C47">
            <w:pPr>
              <w:ind w:firstLine="33"/>
              <w:jc w:val="center"/>
            </w:pPr>
            <w:r w:rsidRPr="009D6F40">
              <w:t>учебная нагрузка на этапах подготовки</w:t>
            </w:r>
          </w:p>
          <w:p w:rsidR="00F20C47" w:rsidRPr="009D6F40" w:rsidRDefault="00F20C47" w:rsidP="00F20C47">
            <w:pPr>
              <w:ind w:firstLine="33"/>
              <w:jc w:val="center"/>
            </w:pPr>
            <w:r w:rsidRPr="009D6F40">
              <w:t>(количество часов в неделю)</w:t>
            </w:r>
          </w:p>
        </w:tc>
      </w:tr>
      <w:tr w:rsidR="00FA6407" w:rsidRPr="009D6F40" w:rsidTr="00FA6407">
        <w:trPr>
          <w:trHeight w:val="145"/>
        </w:trPr>
        <w:tc>
          <w:tcPr>
            <w:tcW w:w="218" w:type="pct"/>
            <w:vMerge/>
            <w:shd w:val="clear" w:color="auto" w:fill="auto"/>
          </w:tcPr>
          <w:p w:rsidR="00F20C47" w:rsidRPr="009D6F40" w:rsidRDefault="00F20C47" w:rsidP="009D6F40"/>
        </w:tc>
        <w:tc>
          <w:tcPr>
            <w:tcW w:w="935" w:type="pct"/>
            <w:vMerge/>
            <w:shd w:val="clear" w:color="auto" w:fill="auto"/>
          </w:tcPr>
          <w:p w:rsidR="00F20C47" w:rsidRPr="009D6F40" w:rsidRDefault="00F20C47" w:rsidP="009D6F40">
            <w:pPr>
              <w:ind w:firstLine="33"/>
            </w:pPr>
          </w:p>
        </w:tc>
        <w:tc>
          <w:tcPr>
            <w:tcW w:w="1160" w:type="pct"/>
            <w:gridSpan w:val="3"/>
            <w:shd w:val="clear" w:color="auto" w:fill="auto"/>
            <w:vAlign w:val="center"/>
          </w:tcPr>
          <w:p w:rsidR="00F20C47" w:rsidRPr="009D6F40" w:rsidRDefault="00F20C47" w:rsidP="00F20C47">
            <w:pPr>
              <w:jc w:val="center"/>
            </w:pPr>
            <w:r w:rsidRPr="009D6F40">
              <w:t>Начальная подготовка</w:t>
            </w:r>
          </w:p>
        </w:tc>
        <w:tc>
          <w:tcPr>
            <w:tcW w:w="1868" w:type="pct"/>
            <w:gridSpan w:val="5"/>
            <w:vAlign w:val="center"/>
          </w:tcPr>
          <w:p w:rsidR="00F20C47" w:rsidRPr="009D6F40" w:rsidRDefault="00F20C47" w:rsidP="00F20C47">
            <w:pPr>
              <w:ind w:firstLine="33"/>
              <w:jc w:val="center"/>
            </w:pPr>
            <w:r w:rsidRPr="009D6F40">
              <w:t>Тренировочный этап</w:t>
            </w:r>
          </w:p>
          <w:p w:rsidR="00F20C47" w:rsidRPr="009D6F40" w:rsidRDefault="00F20C47" w:rsidP="00F20C47">
            <w:pPr>
              <w:ind w:firstLine="33"/>
              <w:jc w:val="center"/>
            </w:pPr>
            <w:r>
              <w:t>СОЭ</w:t>
            </w:r>
          </w:p>
        </w:tc>
        <w:tc>
          <w:tcPr>
            <w:tcW w:w="351" w:type="pct"/>
          </w:tcPr>
          <w:p w:rsidR="00F20C47" w:rsidRPr="006312EC" w:rsidRDefault="00F20C47" w:rsidP="00DF245F">
            <w:pPr>
              <w:ind w:firstLine="33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СОЭ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8" w:type="pct"/>
          </w:tcPr>
          <w:p w:rsidR="00F20C47" w:rsidRPr="00F20C47" w:rsidRDefault="00F20C47" w:rsidP="00F20C47">
            <w:pPr>
              <w:ind w:firstLine="33"/>
              <w:rPr>
                <w:sz w:val="20"/>
                <w:szCs w:val="20"/>
              </w:rPr>
            </w:pPr>
            <w:r w:rsidRPr="00F20C47">
              <w:rPr>
                <w:sz w:val="20"/>
                <w:szCs w:val="20"/>
              </w:rPr>
              <w:t>ИТОГО</w:t>
            </w:r>
          </w:p>
          <w:p w:rsidR="00F20C47" w:rsidRDefault="00F20C47" w:rsidP="00F20C47">
            <w:pPr>
              <w:ind w:firstLine="3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групп/час.</w:t>
            </w:r>
          </w:p>
        </w:tc>
      </w:tr>
      <w:tr w:rsidR="007974A3" w:rsidRPr="009D6F40" w:rsidTr="00FA6407">
        <w:trPr>
          <w:trHeight w:val="145"/>
        </w:trPr>
        <w:tc>
          <w:tcPr>
            <w:tcW w:w="218" w:type="pct"/>
            <w:vMerge/>
            <w:shd w:val="clear" w:color="auto" w:fill="auto"/>
          </w:tcPr>
          <w:p w:rsidR="00AE49C9" w:rsidRPr="009D6F40" w:rsidRDefault="00AE49C9" w:rsidP="009D6F40"/>
        </w:tc>
        <w:tc>
          <w:tcPr>
            <w:tcW w:w="935" w:type="pct"/>
            <w:vMerge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333" w:type="pct"/>
            <w:shd w:val="clear" w:color="auto" w:fill="auto"/>
          </w:tcPr>
          <w:p w:rsidR="00AE49C9" w:rsidRPr="009D6F40" w:rsidRDefault="00AE49C9" w:rsidP="009D6F40">
            <w:r w:rsidRPr="009D6F40">
              <w:t>1 год</w:t>
            </w:r>
          </w:p>
        </w:tc>
        <w:tc>
          <w:tcPr>
            <w:tcW w:w="41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2 год</w:t>
            </w:r>
          </w:p>
        </w:tc>
        <w:tc>
          <w:tcPr>
            <w:tcW w:w="41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3 год</w:t>
            </w:r>
          </w:p>
        </w:tc>
        <w:tc>
          <w:tcPr>
            <w:tcW w:w="23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1 год</w:t>
            </w:r>
          </w:p>
        </w:tc>
        <w:tc>
          <w:tcPr>
            <w:tcW w:w="214" w:type="pct"/>
          </w:tcPr>
          <w:p w:rsidR="00AE49C9" w:rsidRPr="009D6F40" w:rsidRDefault="00AE49C9" w:rsidP="009D6F40">
            <w:pPr>
              <w:ind w:firstLine="33"/>
            </w:pPr>
            <w:r w:rsidRPr="009D6F40">
              <w:t>2 год</w:t>
            </w:r>
          </w:p>
        </w:tc>
        <w:tc>
          <w:tcPr>
            <w:tcW w:w="494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3 год</w:t>
            </w:r>
          </w:p>
        </w:tc>
        <w:tc>
          <w:tcPr>
            <w:tcW w:w="494" w:type="pct"/>
          </w:tcPr>
          <w:p w:rsidR="00AE49C9" w:rsidRPr="009D6F40" w:rsidRDefault="00AE49C9" w:rsidP="009D6F40">
            <w:pPr>
              <w:ind w:firstLine="33"/>
            </w:pPr>
            <w:r>
              <w:t>4год</w:t>
            </w:r>
          </w:p>
        </w:tc>
        <w:tc>
          <w:tcPr>
            <w:tcW w:w="434" w:type="pct"/>
          </w:tcPr>
          <w:p w:rsidR="00AE49C9" w:rsidRPr="009D6F40" w:rsidRDefault="00F20C47" w:rsidP="009D6F40">
            <w:pPr>
              <w:ind w:firstLine="33"/>
            </w:pPr>
            <w:r>
              <w:t>5 год</w:t>
            </w:r>
          </w:p>
        </w:tc>
        <w:tc>
          <w:tcPr>
            <w:tcW w:w="351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68" w:type="pct"/>
          </w:tcPr>
          <w:p w:rsidR="00AE49C9" w:rsidRPr="009D6F40" w:rsidRDefault="00AE49C9" w:rsidP="009D6F40">
            <w:pPr>
              <w:ind w:firstLine="33"/>
            </w:pPr>
          </w:p>
        </w:tc>
      </w:tr>
      <w:tr w:rsidR="007974A3" w:rsidRPr="009D6F40" w:rsidTr="00FA6407">
        <w:trPr>
          <w:trHeight w:val="316"/>
        </w:trPr>
        <w:tc>
          <w:tcPr>
            <w:tcW w:w="218" w:type="pct"/>
            <w:shd w:val="clear" w:color="auto" w:fill="auto"/>
          </w:tcPr>
          <w:p w:rsidR="00AE49C9" w:rsidRPr="009D6F40" w:rsidRDefault="00AE49C9" w:rsidP="009D6F40">
            <w:r w:rsidRPr="009D6F40">
              <w:t>1.</w:t>
            </w:r>
          </w:p>
        </w:tc>
        <w:tc>
          <w:tcPr>
            <w:tcW w:w="93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Футбол (21)</w:t>
            </w:r>
          </w:p>
        </w:tc>
        <w:tc>
          <w:tcPr>
            <w:tcW w:w="333" w:type="pct"/>
            <w:shd w:val="clear" w:color="auto" w:fill="auto"/>
          </w:tcPr>
          <w:p w:rsidR="00AE49C9" w:rsidRPr="009D6F40" w:rsidRDefault="00AE49C9" w:rsidP="002B4F6B">
            <w:r>
              <w:t>1</w:t>
            </w:r>
            <w:r w:rsidRPr="009D6F40">
              <w:t>/</w:t>
            </w:r>
            <w:r>
              <w:t>6</w:t>
            </w:r>
          </w:p>
        </w:tc>
        <w:tc>
          <w:tcPr>
            <w:tcW w:w="41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>
              <w:t>1/7</w:t>
            </w:r>
          </w:p>
        </w:tc>
        <w:tc>
          <w:tcPr>
            <w:tcW w:w="41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23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214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94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>
              <w:t>1/12</w:t>
            </w:r>
          </w:p>
        </w:tc>
        <w:tc>
          <w:tcPr>
            <w:tcW w:w="493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35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351" w:type="pct"/>
          </w:tcPr>
          <w:p w:rsidR="00AE49C9" w:rsidRPr="009D6F40" w:rsidRDefault="00AE49C9" w:rsidP="00AE49C9">
            <w:pPr>
              <w:ind w:firstLine="33"/>
            </w:pPr>
          </w:p>
        </w:tc>
        <w:tc>
          <w:tcPr>
            <w:tcW w:w="468" w:type="pct"/>
          </w:tcPr>
          <w:p w:rsidR="00AE49C9" w:rsidRDefault="00F20C47" w:rsidP="00AE49C9">
            <w:pPr>
              <w:ind w:firstLine="33"/>
            </w:pPr>
            <w:r>
              <w:t>3/</w:t>
            </w:r>
            <w:r w:rsidRPr="006312E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7974A3" w:rsidRPr="009D6F40" w:rsidTr="00FA6407">
        <w:trPr>
          <w:trHeight w:val="316"/>
        </w:trPr>
        <w:tc>
          <w:tcPr>
            <w:tcW w:w="218" w:type="pct"/>
            <w:shd w:val="clear" w:color="auto" w:fill="auto"/>
          </w:tcPr>
          <w:p w:rsidR="00AE49C9" w:rsidRPr="009D6F40" w:rsidRDefault="00AE49C9" w:rsidP="009D6F40">
            <w:r w:rsidRPr="009D6F40">
              <w:t>2.</w:t>
            </w:r>
          </w:p>
        </w:tc>
        <w:tc>
          <w:tcPr>
            <w:tcW w:w="93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 xml:space="preserve">Легкая </w:t>
            </w:r>
          </w:p>
          <w:p w:rsidR="00AE49C9" w:rsidRPr="009D6F40" w:rsidRDefault="00AE49C9" w:rsidP="009D6F40">
            <w:pPr>
              <w:ind w:firstLine="33"/>
            </w:pPr>
            <w:r w:rsidRPr="009D6F40">
              <w:t>атлетика (28)</w:t>
            </w:r>
          </w:p>
        </w:tc>
        <w:tc>
          <w:tcPr>
            <w:tcW w:w="333" w:type="pct"/>
            <w:shd w:val="clear" w:color="auto" w:fill="auto"/>
          </w:tcPr>
          <w:p w:rsidR="00AE49C9" w:rsidRPr="009D6F40" w:rsidRDefault="00AE49C9" w:rsidP="009D6F40"/>
        </w:tc>
        <w:tc>
          <w:tcPr>
            <w:tcW w:w="41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>
              <w:t>1/6</w:t>
            </w:r>
          </w:p>
        </w:tc>
        <w:tc>
          <w:tcPr>
            <w:tcW w:w="41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>
              <w:t>1/6</w:t>
            </w:r>
          </w:p>
        </w:tc>
        <w:tc>
          <w:tcPr>
            <w:tcW w:w="23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214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94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93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35" w:type="pct"/>
          </w:tcPr>
          <w:p w:rsidR="00AE49C9" w:rsidRPr="009D6F40" w:rsidRDefault="007974A3" w:rsidP="009D6F40">
            <w:pPr>
              <w:ind w:firstLine="33"/>
            </w:pPr>
            <w:r>
              <w:t>1/16</w:t>
            </w:r>
          </w:p>
        </w:tc>
        <w:tc>
          <w:tcPr>
            <w:tcW w:w="351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68" w:type="pct"/>
          </w:tcPr>
          <w:p w:rsidR="00AE49C9" w:rsidRDefault="00F20C47" w:rsidP="009D6F40">
            <w:pPr>
              <w:ind w:firstLine="33"/>
            </w:pPr>
            <w:r>
              <w:t>3/</w:t>
            </w:r>
            <w:r w:rsidRPr="006312EC">
              <w:rPr>
                <w:b/>
              </w:rPr>
              <w:t>28</w:t>
            </w:r>
          </w:p>
        </w:tc>
      </w:tr>
      <w:tr w:rsidR="007974A3" w:rsidRPr="009D6F40" w:rsidTr="00FA6407">
        <w:trPr>
          <w:trHeight w:val="316"/>
        </w:trPr>
        <w:tc>
          <w:tcPr>
            <w:tcW w:w="218" w:type="pct"/>
            <w:shd w:val="clear" w:color="auto" w:fill="auto"/>
          </w:tcPr>
          <w:p w:rsidR="00AE49C9" w:rsidRPr="009D6F40" w:rsidRDefault="00AE49C9" w:rsidP="009D6F40">
            <w:r w:rsidRPr="009D6F40">
              <w:t>3.</w:t>
            </w:r>
          </w:p>
        </w:tc>
        <w:tc>
          <w:tcPr>
            <w:tcW w:w="93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 xml:space="preserve">Греко-римская </w:t>
            </w:r>
          </w:p>
          <w:p w:rsidR="00AE49C9" w:rsidRPr="009D6F40" w:rsidRDefault="00AE49C9" w:rsidP="007974A3">
            <w:pPr>
              <w:ind w:firstLine="33"/>
            </w:pPr>
            <w:r w:rsidRPr="009D6F40">
              <w:t>борьба (3</w:t>
            </w:r>
            <w:r w:rsidR="007974A3">
              <w:t>5</w:t>
            </w:r>
            <w:r w:rsidRPr="009D6F40">
              <w:t>)</w:t>
            </w:r>
          </w:p>
        </w:tc>
        <w:tc>
          <w:tcPr>
            <w:tcW w:w="333" w:type="pct"/>
            <w:shd w:val="clear" w:color="auto" w:fill="auto"/>
          </w:tcPr>
          <w:p w:rsidR="00AE49C9" w:rsidRPr="009D6F40" w:rsidRDefault="007974A3" w:rsidP="009D6F40">
            <w:r>
              <w:t>1/6</w:t>
            </w:r>
          </w:p>
        </w:tc>
        <w:tc>
          <w:tcPr>
            <w:tcW w:w="41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1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>
              <w:t>1/9</w:t>
            </w:r>
          </w:p>
        </w:tc>
        <w:tc>
          <w:tcPr>
            <w:tcW w:w="23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214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94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93" w:type="pct"/>
          </w:tcPr>
          <w:p w:rsidR="00AE49C9" w:rsidRPr="009D6F40" w:rsidRDefault="00AE49C9" w:rsidP="007974A3">
            <w:pPr>
              <w:ind w:firstLine="33"/>
            </w:pPr>
            <w:r>
              <w:t>1/</w:t>
            </w:r>
            <w:r w:rsidR="007974A3">
              <w:t>20</w:t>
            </w:r>
          </w:p>
        </w:tc>
        <w:tc>
          <w:tcPr>
            <w:tcW w:w="435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351" w:type="pct"/>
          </w:tcPr>
          <w:p w:rsidR="00AE49C9" w:rsidRPr="009D6F40" w:rsidRDefault="00AE49C9" w:rsidP="007A3976">
            <w:pPr>
              <w:ind w:firstLine="33"/>
            </w:pPr>
          </w:p>
        </w:tc>
        <w:tc>
          <w:tcPr>
            <w:tcW w:w="468" w:type="pct"/>
          </w:tcPr>
          <w:p w:rsidR="00AE49C9" w:rsidRDefault="00F20C47" w:rsidP="007974A3">
            <w:pPr>
              <w:ind w:firstLine="33"/>
            </w:pPr>
            <w:r>
              <w:t>3/</w:t>
            </w:r>
            <w:r w:rsidRPr="006312EC">
              <w:rPr>
                <w:b/>
              </w:rPr>
              <w:t>3</w:t>
            </w:r>
            <w:r w:rsidR="007974A3">
              <w:rPr>
                <w:b/>
              </w:rPr>
              <w:t>5</w:t>
            </w:r>
          </w:p>
        </w:tc>
      </w:tr>
      <w:tr w:rsidR="007974A3" w:rsidRPr="009D6F40" w:rsidTr="00FA6407">
        <w:trPr>
          <w:trHeight w:val="316"/>
        </w:trPr>
        <w:tc>
          <w:tcPr>
            <w:tcW w:w="218" w:type="pct"/>
            <w:shd w:val="clear" w:color="auto" w:fill="auto"/>
          </w:tcPr>
          <w:p w:rsidR="00AE49C9" w:rsidRPr="009D6F40" w:rsidRDefault="00AE49C9" w:rsidP="009D6F40">
            <w:r w:rsidRPr="009D6F40">
              <w:t>4.</w:t>
            </w:r>
          </w:p>
        </w:tc>
        <w:tc>
          <w:tcPr>
            <w:tcW w:w="93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Плавание (34)</w:t>
            </w:r>
          </w:p>
        </w:tc>
        <w:tc>
          <w:tcPr>
            <w:tcW w:w="333" w:type="pct"/>
            <w:shd w:val="clear" w:color="auto" w:fill="auto"/>
          </w:tcPr>
          <w:p w:rsidR="00AE49C9" w:rsidRPr="009D6F40" w:rsidRDefault="00AE49C9" w:rsidP="009D6F40">
            <w:r w:rsidRPr="009D6F40">
              <w:t>1/6</w:t>
            </w:r>
          </w:p>
        </w:tc>
        <w:tc>
          <w:tcPr>
            <w:tcW w:w="41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15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232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214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94" w:type="pct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>
              <w:t>1/20</w:t>
            </w:r>
          </w:p>
        </w:tc>
        <w:tc>
          <w:tcPr>
            <w:tcW w:w="493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35" w:type="pct"/>
          </w:tcPr>
          <w:p w:rsidR="00AE49C9" w:rsidRPr="009D6F40" w:rsidRDefault="00AE49C9" w:rsidP="00DF245F">
            <w:pPr>
              <w:ind w:firstLine="33"/>
            </w:pPr>
          </w:p>
        </w:tc>
        <w:tc>
          <w:tcPr>
            <w:tcW w:w="351" w:type="pct"/>
          </w:tcPr>
          <w:p w:rsidR="00AE49C9" w:rsidRDefault="00F20C47" w:rsidP="00DF245F">
            <w:pPr>
              <w:ind w:firstLine="33"/>
            </w:pPr>
            <w:r>
              <w:t>1/6</w:t>
            </w:r>
          </w:p>
        </w:tc>
        <w:tc>
          <w:tcPr>
            <w:tcW w:w="468" w:type="pct"/>
          </w:tcPr>
          <w:p w:rsidR="00AE49C9" w:rsidRDefault="00F20C47" w:rsidP="00DF245F">
            <w:pPr>
              <w:ind w:firstLine="33"/>
            </w:pPr>
            <w:r>
              <w:t>3/</w:t>
            </w:r>
            <w:r w:rsidRPr="006312EC">
              <w:rPr>
                <w:b/>
              </w:rPr>
              <w:t>32</w:t>
            </w:r>
          </w:p>
        </w:tc>
      </w:tr>
      <w:tr w:rsidR="007974A3" w:rsidRPr="009D6F40" w:rsidTr="00FA6407">
        <w:trPr>
          <w:trHeight w:val="331"/>
        </w:trPr>
        <w:tc>
          <w:tcPr>
            <w:tcW w:w="1154" w:type="pct"/>
            <w:gridSpan w:val="2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итого</w:t>
            </w:r>
          </w:p>
        </w:tc>
        <w:tc>
          <w:tcPr>
            <w:tcW w:w="333" w:type="pct"/>
            <w:shd w:val="clear" w:color="auto" w:fill="auto"/>
          </w:tcPr>
          <w:p w:rsidR="00AE49C9" w:rsidRPr="006312EC" w:rsidRDefault="007974A3" w:rsidP="00797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E49C9" w:rsidRPr="006312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412" w:type="pct"/>
            <w:shd w:val="clear" w:color="auto" w:fill="auto"/>
          </w:tcPr>
          <w:p w:rsidR="00AE49C9" w:rsidRPr="006312EC" w:rsidRDefault="00AE49C9" w:rsidP="007974A3">
            <w:pPr>
              <w:ind w:firstLine="33"/>
              <w:rPr>
                <w:color w:val="000000" w:themeColor="text1"/>
              </w:rPr>
            </w:pPr>
            <w:r w:rsidRPr="006312EC">
              <w:rPr>
                <w:color w:val="000000" w:themeColor="text1"/>
              </w:rPr>
              <w:t>2/1</w:t>
            </w:r>
            <w:r w:rsidR="007974A3">
              <w:rPr>
                <w:color w:val="000000" w:themeColor="text1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AE49C9" w:rsidRPr="006312EC" w:rsidRDefault="007974A3" w:rsidP="007974A3">
            <w:pPr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E49C9" w:rsidRPr="006312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232" w:type="pct"/>
            <w:shd w:val="clear" w:color="auto" w:fill="auto"/>
          </w:tcPr>
          <w:p w:rsidR="00AE49C9" w:rsidRPr="006312EC" w:rsidRDefault="00AE49C9" w:rsidP="009D6F40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214" w:type="pct"/>
          </w:tcPr>
          <w:p w:rsidR="00AE49C9" w:rsidRPr="006312EC" w:rsidRDefault="00AE49C9" w:rsidP="006312EC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494" w:type="pct"/>
            <w:shd w:val="clear" w:color="auto" w:fill="auto"/>
          </w:tcPr>
          <w:p w:rsidR="00AE49C9" w:rsidRPr="006312EC" w:rsidRDefault="00AE49C9" w:rsidP="00AE49C9">
            <w:pPr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6312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32</w:t>
            </w:r>
          </w:p>
        </w:tc>
        <w:tc>
          <w:tcPr>
            <w:tcW w:w="493" w:type="pct"/>
          </w:tcPr>
          <w:p w:rsidR="00AE49C9" w:rsidRPr="006312EC" w:rsidRDefault="007974A3" w:rsidP="007974A3">
            <w:pPr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E49C9" w:rsidRPr="006312E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435" w:type="pct"/>
          </w:tcPr>
          <w:p w:rsidR="00AE49C9" w:rsidRPr="006312EC" w:rsidRDefault="007974A3" w:rsidP="009D6F40">
            <w:pPr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1/16</w:t>
            </w:r>
          </w:p>
        </w:tc>
        <w:tc>
          <w:tcPr>
            <w:tcW w:w="351" w:type="pct"/>
          </w:tcPr>
          <w:p w:rsidR="00AE49C9" w:rsidRPr="009D6F40" w:rsidRDefault="00F20C47" w:rsidP="00D119E0">
            <w:pPr>
              <w:ind w:firstLine="33"/>
            </w:pPr>
            <w:r>
              <w:t>1/6</w:t>
            </w:r>
          </w:p>
        </w:tc>
        <w:tc>
          <w:tcPr>
            <w:tcW w:w="468" w:type="pct"/>
          </w:tcPr>
          <w:p w:rsidR="00AE49C9" w:rsidRDefault="00F20C47" w:rsidP="007974A3">
            <w:pPr>
              <w:ind w:firstLine="33"/>
            </w:pPr>
            <w:r>
              <w:t>12/</w:t>
            </w:r>
            <w:r w:rsidRPr="006312EC">
              <w:rPr>
                <w:b/>
              </w:rPr>
              <w:t>1</w:t>
            </w:r>
            <w:r w:rsidR="007974A3">
              <w:rPr>
                <w:b/>
              </w:rPr>
              <w:t>20</w:t>
            </w:r>
          </w:p>
        </w:tc>
      </w:tr>
      <w:tr w:rsidR="007974A3" w:rsidRPr="009D6F40" w:rsidTr="00FA6407">
        <w:trPr>
          <w:trHeight w:val="331"/>
        </w:trPr>
        <w:tc>
          <w:tcPr>
            <w:tcW w:w="1154" w:type="pct"/>
            <w:gridSpan w:val="2"/>
            <w:shd w:val="clear" w:color="auto" w:fill="auto"/>
          </w:tcPr>
          <w:p w:rsidR="00AE49C9" w:rsidRPr="009D6F40" w:rsidRDefault="00AE49C9" w:rsidP="00F20C47">
            <w:pPr>
              <w:ind w:firstLine="33"/>
            </w:pPr>
            <w:r w:rsidRPr="009D6F40">
              <w:t xml:space="preserve">Итого: </w:t>
            </w:r>
            <w:r>
              <w:t>3</w:t>
            </w:r>
            <w:r w:rsidR="00F20C47">
              <w:t>7</w:t>
            </w:r>
            <w:r w:rsidRPr="009D6F40">
              <w:t xml:space="preserve"> недель</w:t>
            </w:r>
          </w:p>
        </w:tc>
        <w:tc>
          <w:tcPr>
            <w:tcW w:w="333" w:type="pct"/>
            <w:shd w:val="clear" w:color="auto" w:fill="auto"/>
          </w:tcPr>
          <w:p w:rsidR="00AE49C9" w:rsidRPr="005A344A" w:rsidRDefault="00AE49C9" w:rsidP="009D6F40">
            <w:pPr>
              <w:rPr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AE49C9" w:rsidRPr="005A344A" w:rsidRDefault="00AE49C9" w:rsidP="009D6F40">
            <w:pPr>
              <w:ind w:firstLine="33"/>
              <w:rPr>
                <w:color w:val="FF0000"/>
              </w:rPr>
            </w:pPr>
          </w:p>
        </w:tc>
        <w:tc>
          <w:tcPr>
            <w:tcW w:w="415" w:type="pct"/>
            <w:shd w:val="clear" w:color="auto" w:fill="auto"/>
          </w:tcPr>
          <w:p w:rsidR="00AE49C9" w:rsidRPr="005A344A" w:rsidRDefault="00AE49C9" w:rsidP="009D6F40">
            <w:pPr>
              <w:ind w:firstLine="33"/>
              <w:rPr>
                <w:color w:val="FF0000"/>
              </w:rPr>
            </w:pPr>
          </w:p>
        </w:tc>
        <w:tc>
          <w:tcPr>
            <w:tcW w:w="232" w:type="pct"/>
            <w:shd w:val="clear" w:color="auto" w:fill="auto"/>
          </w:tcPr>
          <w:p w:rsidR="00AE49C9" w:rsidRPr="005A344A" w:rsidRDefault="00AE49C9" w:rsidP="009D6F40">
            <w:pPr>
              <w:ind w:firstLine="33"/>
              <w:rPr>
                <w:color w:val="FF0000"/>
              </w:rPr>
            </w:pPr>
          </w:p>
        </w:tc>
        <w:tc>
          <w:tcPr>
            <w:tcW w:w="214" w:type="pct"/>
          </w:tcPr>
          <w:p w:rsidR="00AE49C9" w:rsidRPr="005A344A" w:rsidRDefault="00AE49C9" w:rsidP="009D6F40">
            <w:pPr>
              <w:ind w:firstLine="33"/>
              <w:rPr>
                <w:color w:val="FF0000"/>
              </w:rPr>
            </w:pPr>
          </w:p>
        </w:tc>
        <w:tc>
          <w:tcPr>
            <w:tcW w:w="494" w:type="pct"/>
            <w:shd w:val="clear" w:color="auto" w:fill="auto"/>
          </w:tcPr>
          <w:p w:rsidR="00AE49C9" w:rsidRPr="005A344A" w:rsidRDefault="00AE49C9" w:rsidP="009D6F40">
            <w:pPr>
              <w:ind w:firstLine="33"/>
              <w:rPr>
                <w:color w:val="FF0000"/>
              </w:rPr>
            </w:pPr>
          </w:p>
        </w:tc>
        <w:tc>
          <w:tcPr>
            <w:tcW w:w="493" w:type="pct"/>
          </w:tcPr>
          <w:p w:rsidR="00AE49C9" w:rsidRPr="005A344A" w:rsidRDefault="00AE49C9" w:rsidP="009D6F40">
            <w:pPr>
              <w:ind w:firstLine="33"/>
              <w:rPr>
                <w:color w:val="FF0000"/>
              </w:rPr>
            </w:pPr>
          </w:p>
        </w:tc>
        <w:tc>
          <w:tcPr>
            <w:tcW w:w="435" w:type="pct"/>
          </w:tcPr>
          <w:p w:rsidR="00AE49C9" w:rsidRPr="0028617E" w:rsidRDefault="00AE49C9" w:rsidP="0028617E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AE49C9" w:rsidRPr="009D6F40" w:rsidRDefault="00F20C47" w:rsidP="009D6F40">
            <w:pPr>
              <w:ind w:firstLine="33"/>
            </w:pPr>
            <w:r>
              <w:t>222</w:t>
            </w:r>
          </w:p>
        </w:tc>
        <w:tc>
          <w:tcPr>
            <w:tcW w:w="468" w:type="pct"/>
          </w:tcPr>
          <w:p w:rsidR="00AE49C9" w:rsidRPr="009D6F40" w:rsidRDefault="00AE49C9" w:rsidP="009D6F40">
            <w:pPr>
              <w:ind w:firstLine="33"/>
            </w:pPr>
          </w:p>
        </w:tc>
      </w:tr>
      <w:tr w:rsidR="007974A3" w:rsidRPr="009D6F40" w:rsidTr="00FA6407">
        <w:trPr>
          <w:trHeight w:val="331"/>
        </w:trPr>
        <w:tc>
          <w:tcPr>
            <w:tcW w:w="1154" w:type="pct"/>
            <w:gridSpan w:val="2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Итого: 46 недель</w:t>
            </w:r>
          </w:p>
        </w:tc>
        <w:tc>
          <w:tcPr>
            <w:tcW w:w="333" w:type="pct"/>
            <w:shd w:val="clear" w:color="auto" w:fill="auto"/>
          </w:tcPr>
          <w:p w:rsidR="00AE49C9" w:rsidRPr="003E069D" w:rsidRDefault="00AE49C9" w:rsidP="009D6F40">
            <w:pPr>
              <w:rPr>
                <w:color w:val="000000" w:themeColor="text1"/>
              </w:rPr>
            </w:pPr>
            <w:r w:rsidRPr="003E069D">
              <w:rPr>
                <w:color w:val="000000" w:themeColor="text1"/>
              </w:rPr>
              <w:t>276</w:t>
            </w:r>
          </w:p>
        </w:tc>
        <w:tc>
          <w:tcPr>
            <w:tcW w:w="412" w:type="pct"/>
            <w:shd w:val="clear" w:color="auto" w:fill="auto"/>
          </w:tcPr>
          <w:p w:rsidR="00AE49C9" w:rsidRPr="003E069D" w:rsidRDefault="00AE49C9" w:rsidP="009D6F40">
            <w:pPr>
              <w:ind w:firstLine="33"/>
              <w:rPr>
                <w:color w:val="000000" w:themeColor="text1"/>
                <w:vertAlign w:val="subscript"/>
              </w:rPr>
            </w:pPr>
            <w:r w:rsidRPr="003E069D">
              <w:rPr>
                <w:color w:val="000000" w:themeColor="text1"/>
              </w:rPr>
              <w:t>276</w:t>
            </w:r>
            <w:r w:rsidRPr="003E069D">
              <w:rPr>
                <w:color w:val="000000" w:themeColor="text1"/>
                <w:vertAlign w:val="subscript"/>
              </w:rPr>
              <w:t>(6)</w:t>
            </w:r>
          </w:p>
          <w:p w:rsidR="007974A3" w:rsidRPr="003E069D" w:rsidRDefault="007974A3" w:rsidP="007974A3">
            <w:pPr>
              <w:ind w:firstLine="33"/>
              <w:rPr>
                <w:color w:val="000000" w:themeColor="text1"/>
                <w:vertAlign w:val="subscript"/>
              </w:rPr>
            </w:pPr>
            <w:r w:rsidRPr="003E069D">
              <w:rPr>
                <w:color w:val="000000" w:themeColor="text1"/>
              </w:rPr>
              <w:t>322</w:t>
            </w:r>
            <w:r w:rsidRPr="003E069D">
              <w:rPr>
                <w:color w:val="000000" w:themeColor="text1"/>
                <w:vertAlign w:val="subscript"/>
              </w:rPr>
              <w:t>(7)</w:t>
            </w:r>
          </w:p>
          <w:p w:rsidR="00AE49C9" w:rsidRPr="003E069D" w:rsidRDefault="00AE49C9" w:rsidP="009D6F40">
            <w:pPr>
              <w:ind w:firstLine="33"/>
              <w:rPr>
                <w:color w:val="000000" w:themeColor="text1"/>
                <w:vertAlign w:val="subscript"/>
              </w:rPr>
            </w:pPr>
          </w:p>
        </w:tc>
        <w:tc>
          <w:tcPr>
            <w:tcW w:w="415" w:type="pct"/>
            <w:shd w:val="clear" w:color="auto" w:fill="auto"/>
          </w:tcPr>
          <w:p w:rsidR="00AE49C9" w:rsidRPr="003E069D" w:rsidRDefault="00AE49C9" w:rsidP="0028617E">
            <w:pPr>
              <w:ind w:firstLine="33"/>
              <w:rPr>
                <w:color w:val="000000" w:themeColor="text1"/>
                <w:vertAlign w:val="subscript"/>
              </w:rPr>
            </w:pPr>
            <w:r w:rsidRPr="003E069D">
              <w:rPr>
                <w:color w:val="000000" w:themeColor="text1"/>
              </w:rPr>
              <w:t>276</w:t>
            </w:r>
            <w:r w:rsidRPr="003E069D">
              <w:rPr>
                <w:color w:val="000000" w:themeColor="text1"/>
                <w:vertAlign w:val="subscript"/>
              </w:rPr>
              <w:t>(6)</w:t>
            </w:r>
          </w:p>
          <w:p w:rsidR="00AE49C9" w:rsidRPr="003E069D" w:rsidRDefault="00AE49C9" w:rsidP="0028617E">
            <w:pPr>
              <w:ind w:firstLine="33"/>
              <w:rPr>
                <w:color w:val="000000" w:themeColor="text1"/>
              </w:rPr>
            </w:pPr>
            <w:r w:rsidRPr="003E069D">
              <w:rPr>
                <w:color w:val="000000" w:themeColor="text1"/>
              </w:rPr>
              <w:t>414</w:t>
            </w:r>
            <w:r w:rsidRPr="003E069D">
              <w:rPr>
                <w:color w:val="000000" w:themeColor="text1"/>
                <w:vertAlign w:val="subscript"/>
              </w:rPr>
              <w:t>(9)</w:t>
            </w:r>
          </w:p>
        </w:tc>
        <w:tc>
          <w:tcPr>
            <w:tcW w:w="232" w:type="pct"/>
            <w:shd w:val="clear" w:color="auto" w:fill="auto"/>
          </w:tcPr>
          <w:p w:rsidR="00AE49C9" w:rsidRPr="003E069D" w:rsidRDefault="00AE49C9" w:rsidP="009D6F40">
            <w:pPr>
              <w:ind w:firstLine="33"/>
              <w:rPr>
                <w:color w:val="000000" w:themeColor="text1"/>
                <w:sz w:val="20"/>
              </w:rPr>
            </w:pPr>
          </w:p>
        </w:tc>
        <w:tc>
          <w:tcPr>
            <w:tcW w:w="214" w:type="pct"/>
          </w:tcPr>
          <w:p w:rsidR="00AE49C9" w:rsidRPr="003E069D" w:rsidRDefault="00AE49C9" w:rsidP="009D6F40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494" w:type="pct"/>
            <w:shd w:val="clear" w:color="auto" w:fill="auto"/>
          </w:tcPr>
          <w:p w:rsidR="00AE49C9" w:rsidRDefault="00AE49C9" w:rsidP="009D6F40">
            <w:pPr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552</w:t>
            </w:r>
            <w:r w:rsidRPr="003E069D">
              <w:rPr>
                <w:color w:val="000000" w:themeColor="text1"/>
                <w:vertAlign w:val="subscript"/>
              </w:rPr>
              <w:t>(</w:t>
            </w:r>
            <w:r>
              <w:rPr>
                <w:color w:val="000000" w:themeColor="text1"/>
                <w:vertAlign w:val="subscript"/>
              </w:rPr>
              <w:t>12</w:t>
            </w:r>
            <w:r w:rsidRPr="003E069D">
              <w:rPr>
                <w:color w:val="000000" w:themeColor="text1"/>
                <w:vertAlign w:val="subscript"/>
              </w:rPr>
              <w:t>)</w:t>
            </w:r>
          </w:p>
          <w:p w:rsidR="00AE49C9" w:rsidRPr="003E069D" w:rsidRDefault="00AE49C9" w:rsidP="009D6F40">
            <w:pPr>
              <w:ind w:firstLine="33"/>
              <w:rPr>
                <w:color w:val="000000" w:themeColor="text1"/>
                <w:vertAlign w:val="subscript"/>
              </w:rPr>
            </w:pPr>
            <w:r w:rsidRPr="003E069D">
              <w:rPr>
                <w:color w:val="000000" w:themeColor="text1"/>
              </w:rPr>
              <w:t>920</w:t>
            </w:r>
            <w:r w:rsidRPr="003E069D">
              <w:rPr>
                <w:color w:val="000000" w:themeColor="text1"/>
                <w:vertAlign w:val="subscript"/>
              </w:rPr>
              <w:t>(20)</w:t>
            </w:r>
          </w:p>
        </w:tc>
        <w:tc>
          <w:tcPr>
            <w:tcW w:w="493" w:type="pct"/>
          </w:tcPr>
          <w:p w:rsidR="00AE49C9" w:rsidRPr="003E069D" w:rsidRDefault="00AE49C9" w:rsidP="009D6F40">
            <w:pPr>
              <w:ind w:firstLine="33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</w:rPr>
              <w:t>828</w:t>
            </w:r>
            <w:r w:rsidRPr="003E069D">
              <w:rPr>
                <w:color w:val="000000" w:themeColor="text1"/>
                <w:vertAlign w:val="subscript"/>
              </w:rPr>
              <w:t>(20)</w:t>
            </w:r>
          </w:p>
        </w:tc>
        <w:tc>
          <w:tcPr>
            <w:tcW w:w="435" w:type="pct"/>
          </w:tcPr>
          <w:p w:rsidR="007974A3" w:rsidRPr="003E069D" w:rsidRDefault="007974A3" w:rsidP="007974A3">
            <w:pPr>
              <w:rPr>
                <w:color w:val="000000" w:themeColor="text1"/>
                <w:vertAlign w:val="subscript"/>
              </w:rPr>
            </w:pPr>
            <w:r w:rsidRPr="003E069D">
              <w:rPr>
                <w:color w:val="000000" w:themeColor="text1"/>
              </w:rPr>
              <w:t>736</w:t>
            </w:r>
            <w:r w:rsidRPr="003E069D">
              <w:rPr>
                <w:color w:val="000000" w:themeColor="text1"/>
                <w:vertAlign w:val="subscript"/>
              </w:rPr>
              <w:t>(16)</w:t>
            </w:r>
          </w:p>
          <w:p w:rsidR="00AE49C9" w:rsidRPr="005A344A" w:rsidRDefault="00AE49C9" w:rsidP="009D6F40">
            <w:pPr>
              <w:ind w:firstLine="33"/>
              <w:rPr>
                <w:color w:val="FF0000"/>
              </w:rPr>
            </w:pPr>
          </w:p>
        </w:tc>
        <w:tc>
          <w:tcPr>
            <w:tcW w:w="351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68" w:type="pct"/>
          </w:tcPr>
          <w:p w:rsidR="00AE49C9" w:rsidRPr="009D6F40" w:rsidRDefault="00AE49C9" w:rsidP="009D6F40">
            <w:pPr>
              <w:ind w:firstLine="33"/>
            </w:pPr>
          </w:p>
        </w:tc>
      </w:tr>
      <w:tr w:rsidR="007974A3" w:rsidRPr="009D6F40" w:rsidTr="00FA6407">
        <w:trPr>
          <w:trHeight w:val="331"/>
        </w:trPr>
        <w:tc>
          <w:tcPr>
            <w:tcW w:w="1154" w:type="pct"/>
            <w:gridSpan w:val="2"/>
            <w:shd w:val="clear" w:color="auto" w:fill="auto"/>
          </w:tcPr>
          <w:p w:rsidR="00AE49C9" w:rsidRPr="009D6F40" w:rsidRDefault="00AE49C9" w:rsidP="009D6F40">
            <w:pPr>
              <w:ind w:firstLine="33"/>
            </w:pPr>
            <w:r w:rsidRPr="009D6F40">
              <w:t>Итого: 52 недели</w:t>
            </w:r>
          </w:p>
          <w:p w:rsidR="00AE49C9" w:rsidRPr="009D6F40" w:rsidRDefault="00AE49C9" w:rsidP="009D6F40">
            <w:pPr>
              <w:ind w:firstLine="33"/>
            </w:pPr>
            <w:r w:rsidRPr="009D6F40">
              <w:t>(включая 6 недель по индивидуальным планам)</w:t>
            </w:r>
          </w:p>
        </w:tc>
        <w:tc>
          <w:tcPr>
            <w:tcW w:w="333" w:type="pct"/>
            <w:shd w:val="clear" w:color="auto" w:fill="auto"/>
          </w:tcPr>
          <w:p w:rsidR="00AE49C9" w:rsidRPr="00D119E0" w:rsidRDefault="00AE49C9" w:rsidP="009D6F40">
            <w:pPr>
              <w:rPr>
                <w:color w:val="000000" w:themeColor="text1"/>
              </w:rPr>
            </w:pPr>
            <w:r w:rsidRPr="00D119E0">
              <w:rPr>
                <w:color w:val="000000" w:themeColor="text1"/>
              </w:rPr>
              <w:t>312</w:t>
            </w:r>
          </w:p>
        </w:tc>
        <w:tc>
          <w:tcPr>
            <w:tcW w:w="412" w:type="pct"/>
            <w:shd w:val="clear" w:color="auto" w:fill="auto"/>
          </w:tcPr>
          <w:p w:rsidR="00AE49C9" w:rsidRPr="00D119E0" w:rsidRDefault="00AE49C9" w:rsidP="009D6F40">
            <w:pPr>
              <w:ind w:firstLine="33"/>
              <w:rPr>
                <w:color w:val="000000" w:themeColor="text1"/>
                <w:vertAlign w:val="subscript"/>
              </w:rPr>
            </w:pPr>
            <w:r w:rsidRPr="00D119E0">
              <w:rPr>
                <w:color w:val="000000" w:themeColor="text1"/>
              </w:rPr>
              <w:t>312</w:t>
            </w:r>
            <w:r w:rsidRPr="00D119E0">
              <w:rPr>
                <w:color w:val="000000" w:themeColor="text1"/>
                <w:vertAlign w:val="subscript"/>
              </w:rPr>
              <w:t>(6)</w:t>
            </w:r>
          </w:p>
          <w:p w:rsidR="007974A3" w:rsidRPr="00D119E0" w:rsidRDefault="007974A3" w:rsidP="007974A3">
            <w:pPr>
              <w:ind w:firstLine="33"/>
              <w:rPr>
                <w:color w:val="000000" w:themeColor="text1"/>
                <w:vertAlign w:val="subscript"/>
              </w:rPr>
            </w:pPr>
            <w:r w:rsidRPr="00D119E0">
              <w:rPr>
                <w:color w:val="000000" w:themeColor="text1"/>
              </w:rPr>
              <w:t>364</w:t>
            </w:r>
            <w:r w:rsidRPr="00D119E0">
              <w:rPr>
                <w:color w:val="000000" w:themeColor="text1"/>
                <w:vertAlign w:val="subscript"/>
              </w:rPr>
              <w:t>(7)</w:t>
            </w:r>
          </w:p>
          <w:p w:rsidR="00AE49C9" w:rsidRPr="00D119E0" w:rsidRDefault="00AE49C9" w:rsidP="009D6F40">
            <w:pPr>
              <w:ind w:firstLine="33"/>
              <w:rPr>
                <w:color w:val="000000" w:themeColor="text1"/>
                <w:vertAlign w:val="subscript"/>
              </w:rPr>
            </w:pPr>
          </w:p>
        </w:tc>
        <w:tc>
          <w:tcPr>
            <w:tcW w:w="415" w:type="pct"/>
            <w:shd w:val="clear" w:color="auto" w:fill="auto"/>
          </w:tcPr>
          <w:p w:rsidR="00AE49C9" w:rsidRPr="00D119E0" w:rsidRDefault="00AE49C9" w:rsidP="007A3976">
            <w:pPr>
              <w:ind w:firstLine="33"/>
              <w:rPr>
                <w:color w:val="000000" w:themeColor="text1"/>
                <w:vertAlign w:val="subscript"/>
              </w:rPr>
            </w:pPr>
            <w:r w:rsidRPr="00D119E0">
              <w:rPr>
                <w:color w:val="000000" w:themeColor="text1"/>
              </w:rPr>
              <w:t>312</w:t>
            </w:r>
            <w:r w:rsidRPr="00D119E0">
              <w:rPr>
                <w:color w:val="000000" w:themeColor="text1"/>
                <w:vertAlign w:val="subscript"/>
              </w:rPr>
              <w:t>(6)</w:t>
            </w:r>
          </w:p>
          <w:p w:rsidR="00AE49C9" w:rsidRPr="00D119E0" w:rsidRDefault="00AE49C9" w:rsidP="007A3976">
            <w:pPr>
              <w:ind w:firstLine="33"/>
              <w:rPr>
                <w:color w:val="000000" w:themeColor="text1"/>
              </w:rPr>
            </w:pPr>
            <w:r w:rsidRPr="00D119E0">
              <w:rPr>
                <w:color w:val="000000" w:themeColor="text1"/>
              </w:rPr>
              <w:t>468</w:t>
            </w:r>
            <w:r w:rsidRPr="00D119E0">
              <w:rPr>
                <w:color w:val="000000" w:themeColor="text1"/>
                <w:vertAlign w:val="subscript"/>
              </w:rPr>
              <w:t>(9)</w:t>
            </w:r>
          </w:p>
        </w:tc>
        <w:tc>
          <w:tcPr>
            <w:tcW w:w="232" w:type="pct"/>
            <w:shd w:val="clear" w:color="auto" w:fill="auto"/>
          </w:tcPr>
          <w:p w:rsidR="00AE49C9" w:rsidRPr="00D119E0" w:rsidRDefault="00AE49C9" w:rsidP="009D6F40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214" w:type="pct"/>
          </w:tcPr>
          <w:p w:rsidR="00AE49C9" w:rsidRPr="00D119E0" w:rsidRDefault="00AE49C9" w:rsidP="00AE49C9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494" w:type="pct"/>
            <w:shd w:val="clear" w:color="auto" w:fill="auto"/>
          </w:tcPr>
          <w:p w:rsidR="00AE49C9" w:rsidRPr="00AE49C9" w:rsidRDefault="00AE49C9" w:rsidP="00AE49C9">
            <w:pPr>
              <w:ind w:firstLine="3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624</w:t>
            </w:r>
            <w:r w:rsidRPr="00D119E0">
              <w:rPr>
                <w:color w:val="000000" w:themeColor="text1"/>
                <w:sz w:val="16"/>
              </w:rPr>
              <w:t>(</w:t>
            </w:r>
            <w:r>
              <w:rPr>
                <w:color w:val="000000" w:themeColor="text1"/>
                <w:sz w:val="16"/>
              </w:rPr>
              <w:t>12</w:t>
            </w:r>
            <w:r w:rsidRPr="00D119E0">
              <w:rPr>
                <w:color w:val="000000" w:themeColor="text1"/>
                <w:sz w:val="16"/>
              </w:rPr>
              <w:t>)</w:t>
            </w:r>
          </w:p>
          <w:p w:rsidR="00AE49C9" w:rsidRPr="00D119E0" w:rsidRDefault="00AE49C9" w:rsidP="00D119E0">
            <w:pPr>
              <w:rPr>
                <w:color w:val="000000" w:themeColor="text1"/>
                <w:vertAlign w:val="subscript"/>
              </w:rPr>
            </w:pPr>
            <w:r w:rsidRPr="00D119E0">
              <w:rPr>
                <w:color w:val="000000" w:themeColor="text1"/>
              </w:rPr>
              <w:t>1040</w:t>
            </w:r>
            <w:r w:rsidRPr="00D119E0">
              <w:rPr>
                <w:color w:val="000000" w:themeColor="text1"/>
                <w:vertAlign w:val="subscript"/>
              </w:rPr>
              <w:t>(20)</w:t>
            </w:r>
          </w:p>
        </w:tc>
        <w:tc>
          <w:tcPr>
            <w:tcW w:w="493" w:type="pct"/>
          </w:tcPr>
          <w:p w:rsidR="00AE49C9" w:rsidRPr="005A344A" w:rsidRDefault="00AE49C9" w:rsidP="00D119E0">
            <w:pPr>
              <w:ind w:firstLine="33"/>
              <w:rPr>
                <w:color w:val="FF0000"/>
              </w:rPr>
            </w:pPr>
            <w:r>
              <w:rPr>
                <w:color w:val="000000" w:themeColor="text1"/>
              </w:rPr>
              <w:t>936</w:t>
            </w:r>
            <w:r w:rsidRPr="003E069D">
              <w:rPr>
                <w:color w:val="000000" w:themeColor="text1"/>
                <w:vertAlign w:val="subscript"/>
              </w:rPr>
              <w:t>(20)</w:t>
            </w:r>
          </w:p>
        </w:tc>
        <w:tc>
          <w:tcPr>
            <w:tcW w:w="435" w:type="pct"/>
          </w:tcPr>
          <w:p w:rsidR="007974A3" w:rsidRPr="003E069D" w:rsidRDefault="007974A3" w:rsidP="007974A3">
            <w:pPr>
              <w:ind w:firstLine="33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</w:rPr>
              <w:t>832</w:t>
            </w:r>
            <w:r w:rsidRPr="003E069D">
              <w:rPr>
                <w:color w:val="000000" w:themeColor="text1"/>
                <w:vertAlign w:val="subscript"/>
              </w:rPr>
              <w:t>(16)</w:t>
            </w:r>
          </w:p>
          <w:p w:rsidR="00AE49C9" w:rsidRPr="005A344A" w:rsidRDefault="00AE49C9" w:rsidP="007974A3">
            <w:pPr>
              <w:ind w:left="-251"/>
              <w:rPr>
                <w:color w:val="FF0000"/>
              </w:rPr>
            </w:pPr>
          </w:p>
        </w:tc>
        <w:tc>
          <w:tcPr>
            <w:tcW w:w="351" w:type="pct"/>
          </w:tcPr>
          <w:p w:rsidR="00AE49C9" w:rsidRPr="009D6F40" w:rsidRDefault="00AE49C9" w:rsidP="009D6F40">
            <w:pPr>
              <w:ind w:firstLine="33"/>
            </w:pPr>
          </w:p>
        </w:tc>
        <w:tc>
          <w:tcPr>
            <w:tcW w:w="468" w:type="pct"/>
          </w:tcPr>
          <w:p w:rsidR="00AE49C9" w:rsidRPr="009D6F40" w:rsidRDefault="00AE49C9" w:rsidP="009D6F40">
            <w:pPr>
              <w:ind w:firstLine="33"/>
            </w:pPr>
          </w:p>
        </w:tc>
      </w:tr>
    </w:tbl>
    <w:p w:rsidR="00DC4F24" w:rsidRDefault="00DC4F24" w:rsidP="00864874">
      <w:pPr>
        <w:rPr>
          <w:b/>
        </w:rPr>
      </w:pPr>
    </w:p>
    <w:p w:rsidR="009D6F40" w:rsidRPr="009D6F40" w:rsidRDefault="009D6F40" w:rsidP="00DC4F24">
      <w:pPr>
        <w:jc w:val="center"/>
        <w:rPr>
          <w:b/>
        </w:rPr>
      </w:pPr>
      <w:r w:rsidRPr="009D6F40">
        <w:rPr>
          <w:b/>
        </w:rPr>
        <w:t>2. Заключение</w:t>
      </w:r>
    </w:p>
    <w:p w:rsidR="009D6F40" w:rsidRPr="009D6F40" w:rsidRDefault="009D6F40" w:rsidP="009D6F40">
      <w:pPr>
        <w:ind w:left="927"/>
      </w:pPr>
    </w:p>
    <w:p w:rsidR="009D6F40" w:rsidRPr="009D6F40" w:rsidRDefault="009D6F40" w:rsidP="009D6F40">
      <w:pPr>
        <w:ind w:firstLine="567"/>
        <w:jc w:val="both"/>
      </w:pPr>
      <w:r w:rsidRPr="009D6F40">
        <w:t>Недельный  режим  учебно-тренировочной  работы  является  максимальным  и устанавливается педагогическим советом МКОУ «ДЮСШ г. Свирска» в зависимости от специфики вида спорта, периода и задач подготовки. Общ</w:t>
      </w:r>
      <w:r w:rsidR="00DF245F">
        <w:t>ий</w:t>
      </w:r>
      <w:r w:rsidRPr="009D6F40">
        <w:t xml:space="preserve"> годовой объем учебно-тренировочной нагрузки, предусмотренный  указанными  режимами  нагрузки (работы), начиная  с учебно-тренировочного этапа свыше двух лет, может быть сокращен не более чем на 25 %.                         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  </w:t>
      </w:r>
      <w:r w:rsidRPr="009D6F40">
        <w:tab/>
        <w:t xml:space="preserve">Минимальный возраст зачисления детей в МКОУ «ДЮСШ г. Свирка» зависит от вида спорта и  составляет 8-12 лет, максимальный  возраст  занимающихся 18 лет.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Режим занятий обучающихся: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- содержание тренировочного процесса определяется педагогическим советом МКОУ  «ДЮСШ г. Свирска», исходя  из  рабочих  программ  по  видам  спорта, определяющих  минимум  содержания, максимальный  объем  тренировочной  работы, требования к уровню подготовленности; </w:t>
      </w:r>
    </w:p>
    <w:p w:rsidR="009D6F40" w:rsidRPr="009D6F40" w:rsidRDefault="009D6F40" w:rsidP="009D6F40">
      <w:pPr>
        <w:ind w:firstLine="567"/>
        <w:jc w:val="both"/>
      </w:pPr>
      <w:r w:rsidRPr="009D6F40">
        <w:t xml:space="preserve">- расписание  учебно-тренировочных  занятий  утверждается  администрацией  по представлению  тренера-преподавателя  с  учетом  пожеланий  родителей, возрастных особенностей, установленных санитарно-гигиенических норм.  </w:t>
      </w:r>
    </w:p>
    <w:p w:rsidR="001A1978" w:rsidRPr="00DC4F24" w:rsidRDefault="009D6F40" w:rsidP="00DC4F24">
      <w:pPr>
        <w:ind w:firstLine="567"/>
        <w:jc w:val="both"/>
      </w:pPr>
      <w:r w:rsidRPr="009D6F40">
        <w:t xml:space="preserve">      Деятельность  осуществляется  ежедневно, включая  выходные  дни. МКОУ «ДЮСШ г. Свирска»  организует  работу  с  детьми  в  течение  всего  календарного  года.  МКОУ «ДЮСШ г. Свирска»    самостоятельн</w:t>
      </w:r>
      <w:r w:rsidR="003E069D">
        <w:t>о</w:t>
      </w:r>
      <w:r w:rsidRPr="009D6F40">
        <w:t xml:space="preserve">  в  выборе  системы  и  форм  оценок воспитанников. Критерии  оценки  деятельности  на  этапах  многолетней  спортивной подготовки согласно контрольно-переводным нормативам, результатам соревновательной </w:t>
      </w:r>
      <w:r w:rsidRPr="009D6F40">
        <w:lastRenderedPageBreak/>
        <w:t xml:space="preserve">деятельности. </w:t>
      </w:r>
      <w:r w:rsidRPr="009D6F40">
        <w:cr/>
      </w:r>
    </w:p>
    <w:p w:rsidR="00197107" w:rsidRPr="00197107" w:rsidRDefault="00197107" w:rsidP="00197107">
      <w:pPr>
        <w:numPr>
          <w:ilvl w:val="0"/>
          <w:numId w:val="13"/>
        </w:numPr>
        <w:jc w:val="center"/>
        <w:rPr>
          <w:b/>
        </w:rPr>
      </w:pPr>
      <w:r w:rsidRPr="00197107">
        <w:rPr>
          <w:b/>
        </w:rPr>
        <w:t>Учебно-методическое  обеспечение учебного  плана</w:t>
      </w:r>
    </w:p>
    <w:p w:rsidR="00197107" w:rsidRPr="00197107" w:rsidRDefault="00197107" w:rsidP="00197107">
      <w:pPr>
        <w:ind w:firstLine="567"/>
        <w:jc w:val="center"/>
        <w:rPr>
          <w:b/>
        </w:rPr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1540"/>
        <w:gridCol w:w="4230"/>
        <w:gridCol w:w="1036"/>
        <w:gridCol w:w="2800"/>
      </w:tblGrid>
      <w:tr w:rsidR="00197107" w:rsidRPr="00197107" w:rsidTr="004364A9">
        <w:trPr>
          <w:trHeight w:val="578"/>
          <w:jc w:val="center"/>
        </w:trPr>
        <w:tc>
          <w:tcPr>
            <w:tcW w:w="1542" w:type="dxa"/>
            <w:vAlign w:val="center"/>
          </w:tcPr>
          <w:p w:rsidR="00197107" w:rsidRPr="00197107" w:rsidRDefault="00197107" w:rsidP="00197107">
            <w:r w:rsidRPr="00197107">
              <w:t>Название</w:t>
            </w:r>
          </w:p>
          <w:p w:rsidR="00197107" w:rsidRPr="00197107" w:rsidRDefault="00197107" w:rsidP="00197107">
            <w:r w:rsidRPr="00197107">
              <w:t>спортивной</w:t>
            </w:r>
          </w:p>
          <w:p w:rsidR="00197107" w:rsidRPr="00197107" w:rsidRDefault="00197107" w:rsidP="00197107">
            <w:r w:rsidRPr="00197107">
              <w:t>секции</w:t>
            </w:r>
          </w:p>
          <w:p w:rsidR="00197107" w:rsidRPr="00197107" w:rsidRDefault="00197107" w:rsidP="00197107"/>
        </w:tc>
        <w:tc>
          <w:tcPr>
            <w:tcW w:w="4254" w:type="dxa"/>
            <w:vAlign w:val="center"/>
          </w:tcPr>
          <w:p w:rsidR="00197107" w:rsidRPr="00197107" w:rsidRDefault="00197107" w:rsidP="00197107">
            <w:pPr>
              <w:jc w:val="center"/>
            </w:pPr>
            <w:r w:rsidRPr="00197107">
              <w:t>Название</w:t>
            </w:r>
          </w:p>
          <w:p w:rsidR="00197107" w:rsidRPr="00197107" w:rsidRDefault="00197107" w:rsidP="00197107">
            <w:pPr>
              <w:jc w:val="center"/>
            </w:pPr>
            <w:r w:rsidRPr="00197107">
              <w:t>программы</w:t>
            </w:r>
          </w:p>
        </w:tc>
        <w:tc>
          <w:tcPr>
            <w:tcW w:w="993" w:type="dxa"/>
            <w:vAlign w:val="center"/>
          </w:tcPr>
          <w:p w:rsidR="00197107" w:rsidRPr="00197107" w:rsidRDefault="00197107" w:rsidP="00197107">
            <w:pPr>
              <w:jc w:val="center"/>
            </w:pPr>
            <w:r w:rsidRPr="00197107">
              <w:t>Дата</w:t>
            </w:r>
          </w:p>
          <w:p w:rsidR="00197107" w:rsidRPr="00197107" w:rsidRDefault="00197107" w:rsidP="00197107">
            <w:pPr>
              <w:jc w:val="center"/>
            </w:pPr>
            <w:r w:rsidRPr="00197107">
              <w:t>издания</w:t>
            </w:r>
          </w:p>
        </w:tc>
        <w:tc>
          <w:tcPr>
            <w:tcW w:w="2817" w:type="dxa"/>
            <w:vAlign w:val="center"/>
          </w:tcPr>
          <w:p w:rsidR="00197107" w:rsidRPr="00197107" w:rsidRDefault="00197107" w:rsidP="00197107">
            <w:r w:rsidRPr="00197107">
              <w:t>Автор</w:t>
            </w:r>
          </w:p>
          <w:p w:rsidR="00197107" w:rsidRPr="00197107" w:rsidRDefault="00197107" w:rsidP="00197107">
            <w:r w:rsidRPr="00197107">
              <w:t>издатель</w:t>
            </w:r>
          </w:p>
        </w:tc>
      </w:tr>
      <w:tr w:rsidR="00197107" w:rsidRPr="00197107" w:rsidTr="004364A9">
        <w:trPr>
          <w:trHeight w:val="1014"/>
          <w:jc w:val="center"/>
        </w:trPr>
        <w:tc>
          <w:tcPr>
            <w:tcW w:w="1542" w:type="dxa"/>
          </w:tcPr>
          <w:p w:rsidR="00197107" w:rsidRPr="00197107" w:rsidRDefault="00197107" w:rsidP="00197107">
            <w:r w:rsidRPr="00197107">
              <w:t>1. Лёгкая</w:t>
            </w:r>
          </w:p>
          <w:p w:rsidR="00197107" w:rsidRPr="00197107" w:rsidRDefault="00197107" w:rsidP="00197107">
            <w:r w:rsidRPr="00197107">
              <w:t>атлетика</w:t>
            </w:r>
          </w:p>
        </w:tc>
        <w:tc>
          <w:tcPr>
            <w:tcW w:w="4254" w:type="dxa"/>
          </w:tcPr>
          <w:p w:rsidR="00197107" w:rsidRPr="00197107" w:rsidRDefault="00197107" w:rsidP="00197107">
            <w:r w:rsidRPr="00197107">
              <w:t>Примерная программа спортивной подготовки для детско-юношеских спортивных школ, специализированных  детско-юношеских школ олимпийского резерва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2004 г.</w:t>
            </w:r>
          </w:p>
        </w:tc>
        <w:tc>
          <w:tcPr>
            <w:tcW w:w="2817" w:type="dxa"/>
          </w:tcPr>
          <w:p w:rsidR="00197107" w:rsidRPr="00197107" w:rsidRDefault="00197107" w:rsidP="00197107">
            <w:r w:rsidRPr="00197107">
              <w:t>Под редакцией</w:t>
            </w:r>
          </w:p>
          <w:p w:rsidR="00197107" w:rsidRPr="00197107" w:rsidRDefault="00197107" w:rsidP="00197107">
            <w:r w:rsidRPr="00197107">
              <w:t xml:space="preserve">В.В. </w:t>
            </w:r>
            <w:proofErr w:type="spellStart"/>
            <w:r w:rsidRPr="00197107">
              <w:t>Ивочкин</w:t>
            </w:r>
            <w:proofErr w:type="spellEnd"/>
            <w:r w:rsidRPr="00197107">
              <w:t>, Ю.Г. Травин, М.: Советский спорт</w:t>
            </w:r>
          </w:p>
        </w:tc>
      </w:tr>
      <w:tr w:rsidR="00197107" w:rsidRPr="00197107" w:rsidTr="004364A9">
        <w:trPr>
          <w:trHeight w:val="209"/>
          <w:jc w:val="center"/>
        </w:trPr>
        <w:tc>
          <w:tcPr>
            <w:tcW w:w="1542" w:type="dxa"/>
          </w:tcPr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ФССП по виду спорта легкая атлетика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2015 г.</w:t>
            </w:r>
          </w:p>
        </w:tc>
        <w:tc>
          <w:tcPr>
            <w:tcW w:w="2817" w:type="dxa"/>
          </w:tcPr>
          <w:p w:rsidR="00197107" w:rsidRPr="00197107" w:rsidRDefault="00197107" w:rsidP="00197107"/>
        </w:tc>
      </w:tr>
      <w:tr w:rsidR="00197107" w:rsidRPr="00197107" w:rsidTr="004364A9">
        <w:trPr>
          <w:trHeight w:val="128"/>
          <w:jc w:val="center"/>
        </w:trPr>
        <w:tc>
          <w:tcPr>
            <w:tcW w:w="1542" w:type="dxa"/>
          </w:tcPr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ФГТ по виду спорта легкая атлетика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2013 г.</w:t>
            </w:r>
          </w:p>
        </w:tc>
        <w:tc>
          <w:tcPr>
            <w:tcW w:w="2817" w:type="dxa"/>
          </w:tcPr>
          <w:p w:rsidR="00197107" w:rsidRPr="00197107" w:rsidRDefault="00197107" w:rsidP="00197107"/>
          <w:p w:rsidR="00197107" w:rsidRPr="00197107" w:rsidRDefault="00197107" w:rsidP="00197107"/>
          <w:p w:rsidR="00197107" w:rsidRPr="00197107" w:rsidRDefault="00197107" w:rsidP="00197107"/>
        </w:tc>
      </w:tr>
      <w:tr w:rsidR="00197107" w:rsidRPr="00197107" w:rsidTr="004364A9">
        <w:trPr>
          <w:jc w:val="center"/>
        </w:trPr>
        <w:tc>
          <w:tcPr>
            <w:tcW w:w="1542" w:type="dxa"/>
          </w:tcPr>
          <w:p w:rsidR="00197107" w:rsidRPr="00197107" w:rsidRDefault="00197107" w:rsidP="00197107">
            <w:r w:rsidRPr="00197107">
              <w:t>2. Плавание</w:t>
            </w:r>
          </w:p>
          <w:p w:rsidR="00197107" w:rsidRPr="00197107" w:rsidRDefault="00197107" w:rsidP="00197107"/>
          <w:p w:rsidR="00197107" w:rsidRPr="00197107" w:rsidRDefault="00197107" w:rsidP="00197107"/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Примерная программа спортивной подготовки для детско-юношеских спортивных школ, специализированных  детско-юношеских школ олимпийского резерва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2004 г.</w:t>
            </w:r>
          </w:p>
        </w:tc>
        <w:tc>
          <w:tcPr>
            <w:tcW w:w="2817" w:type="dxa"/>
          </w:tcPr>
          <w:p w:rsidR="00197107" w:rsidRPr="00197107" w:rsidRDefault="00197107" w:rsidP="00197107">
            <w:r w:rsidRPr="00197107">
              <w:t>Под ред.</w:t>
            </w:r>
          </w:p>
          <w:p w:rsidR="00197107" w:rsidRPr="00197107" w:rsidRDefault="00197107" w:rsidP="00197107">
            <w:r w:rsidRPr="00197107">
              <w:t xml:space="preserve">А.А. </w:t>
            </w:r>
            <w:proofErr w:type="spellStart"/>
            <w:r w:rsidRPr="00197107">
              <w:t>Кашкин</w:t>
            </w:r>
            <w:proofErr w:type="spellEnd"/>
            <w:r w:rsidRPr="00197107">
              <w:t>,</w:t>
            </w:r>
          </w:p>
          <w:p w:rsidR="00197107" w:rsidRPr="00197107" w:rsidRDefault="00197107" w:rsidP="00197107">
            <w:r w:rsidRPr="00197107">
              <w:t>О.И. Попов,</w:t>
            </w:r>
          </w:p>
          <w:p w:rsidR="00197107" w:rsidRPr="00197107" w:rsidRDefault="00197107" w:rsidP="00197107">
            <w:r w:rsidRPr="00197107">
              <w:t>В.В. Смирнов.</w:t>
            </w:r>
          </w:p>
          <w:p w:rsidR="00197107" w:rsidRPr="00197107" w:rsidRDefault="00197107" w:rsidP="00197107">
            <w:r w:rsidRPr="00197107">
              <w:t>Комитет по физ. культуре и спорту РФ, г. Москва.</w:t>
            </w:r>
          </w:p>
        </w:tc>
      </w:tr>
      <w:tr w:rsidR="00197107" w:rsidRPr="00197107" w:rsidTr="004364A9">
        <w:trPr>
          <w:trHeight w:val="159"/>
          <w:jc w:val="center"/>
        </w:trPr>
        <w:tc>
          <w:tcPr>
            <w:tcW w:w="1542" w:type="dxa"/>
          </w:tcPr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ФССП по виду спорта плавание</w:t>
            </w:r>
          </w:p>
        </w:tc>
        <w:tc>
          <w:tcPr>
            <w:tcW w:w="993" w:type="dxa"/>
          </w:tcPr>
          <w:p w:rsidR="00197107" w:rsidRPr="00197107" w:rsidRDefault="00197107" w:rsidP="009A2E4F">
            <w:r w:rsidRPr="00197107">
              <w:t>201</w:t>
            </w:r>
            <w:r w:rsidR="009A2E4F">
              <w:t>8</w:t>
            </w:r>
            <w:r w:rsidRPr="00197107">
              <w:t xml:space="preserve"> г.</w:t>
            </w:r>
          </w:p>
        </w:tc>
        <w:tc>
          <w:tcPr>
            <w:tcW w:w="2817" w:type="dxa"/>
          </w:tcPr>
          <w:p w:rsidR="00197107" w:rsidRPr="00197107" w:rsidRDefault="00197107" w:rsidP="00197107"/>
        </w:tc>
      </w:tr>
      <w:tr w:rsidR="00197107" w:rsidRPr="00197107" w:rsidTr="004364A9">
        <w:trPr>
          <w:trHeight w:val="149"/>
          <w:jc w:val="center"/>
        </w:trPr>
        <w:tc>
          <w:tcPr>
            <w:tcW w:w="1542" w:type="dxa"/>
          </w:tcPr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ФГТ по виду спорта плавание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2013 г.</w:t>
            </w:r>
          </w:p>
        </w:tc>
        <w:tc>
          <w:tcPr>
            <w:tcW w:w="2817" w:type="dxa"/>
          </w:tcPr>
          <w:p w:rsidR="00197107" w:rsidRPr="00197107" w:rsidRDefault="00197107" w:rsidP="00197107"/>
          <w:p w:rsidR="00197107" w:rsidRPr="00197107" w:rsidRDefault="00197107" w:rsidP="00197107"/>
          <w:p w:rsidR="00197107" w:rsidRPr="00197107" w:rsidRDefault="00197107" w:rsidP="00197107"/>
        </w:tc>
      </w:tr>
      <w:tr w:rsidR="00197107" w:rsidRPr="00197107" w:rsidTr="004364A9">
        <w:trPr>
          <w:trHeight w:val="891"/>
          <w:jc w:val="center"/>
        </w:trPr>
        <w:tc>
          <w:tcPr>
            <w:tcW w:w="1542" w:type="dxa"/>
          </w:tcPr>
          <w:p w:rsidR="00197107" w:rsidRPr="00197107" w:rsidRDefault="00197107" w:rsidP="00197107">
            <w:r w:rsidRPr="00197107">
              <w:t>3 .Греко-</w:t>
            </w:r>
          </w:p>
          <w:p w:rsidR="00197107" w:rsidRPr="00197107" w:rsidRDefault="00197107" w:rsidP="00197107">
            <w:r w:rsidRPr="00197107">
              <w:t>римская</w:t>
            </w:r>
          </w:p>
          <w:p w:rsidR="00197107" w:rsidRPr="00197107" w:rsidRDefault="00197107" w:rsidP="00197107">
            <w:r w:rsidRPr="00197107">
              <w:t>борьба</w:t>
            </w:r>
          </w:p>
        </w:tc>
        <w:tc>
          <w:tcPr>
            <w:tcW w:w="4254" w:type="dxa"/>
          </w:tcPr>
          <w:p w:rsidR="00197107" w:rsidRPr="00197107" w:rsidRDefault="00197107" w:rsidP="00197107">
            <w:r w:rsidRPr="00197107">
              <w:t>Примерная программа спортивной подготовки для детско-юношеских спортивных школ, специализированных  детско-юношеских школ олимпийского резерва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2004  г.</w:t>
            </w:r>
          </w:p>
        </w:tc>
        <w:tc>
          <w:tcPr>
            <w:tcW w:w="2817" w:type="dxa"/>
          </w:tcPr>
          <w:p w:rsidR="00197107" w:rsidRPr="00197107" w:rsidRDefault="00197107" w:rsidP="00197107">
            <w:r w:rsidRPr="00197107">
              <w:t>Под ред.</w:t>
            </w:r>
          </w:p>
          <w:p w:rsidR="00197107" w:rsidRPr="00197107" w:rsidRDefault="00197107" w:rsidP="00197107">
            <w:r w:rsidRPr="00197107">
              <w:t xml:space="preserve">Б.А. Подливаева, </w:t>
            </w:r>
            <w:proofErr w:type="gramStart"/>
            <w:r w:rsidRPr="00197107">
              <w:t>Грузных</w:t>
            </w:r>
            <w:proofErr w:type="gramEnd"/>
            <w:r w:rsidRPr="00197107">
              <w:t xml:space="preserve"> Г.М., М.: Советский спорт</w:t>
            </w:r>
          </w:p>
        </w:tc>
      </w:tr>
      <w:tr w:rsidR="00197107" w:rsidRPr="00197107" w:rsidTr="004364A9">
        <w:trPr>
          <w:trHeight w:val="70"/>
          <w:jc w:val="center"/>
        </w:trPr>
        <w:tc>
          <w:tcPr>
            <w:tcW w:w="1542" w:type="dxa"/>
          </w:tcPr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ФССП по виду спорта греко-</w:t>
            </w:r>
          </w:p>
          <w:p w:rsidR="00197107" w:rsidRPr="00197107" w:rsidRDefault="00197107" w:rsidP="00197107">
            <w:r w:rsidRPr="00197107">
              <w:t>римская борьба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2013 г.</w:t>
            </w:r>
          </w:p>
        </w:tc>
        <w:tc>
          <w:tcPr>
            <w:tcW w:w="2817" w:type="dxa"/>
          </w:tcPr>
          <w:p w:rsidR="00197107" w:rsidRPr="00197107" w:rsidRDefault="00197107" w:rsidP="00197107"/>
        </w:tc>
      </w:tr>
      <w:tr w:rsidR="00197107" w:rsidRPr="00197107" w:rsidTr="004364A9">
        <w:trPr>
          <w:trHeight w:val="70"/>
          <w:jc w:val="center"/>
        </w:trPr>
        <w:tc>
          <w:tcPr>
            <w:tcW w:w="1542" w:type="dxa"/>
          </w:tcPr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ФГТ по виду спорта плавание греко-римская борьба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2013 г.</w:t>
            </w:r>
          </w:p>
        </w:tc>
        <w:tc>
          <w:tcPr>
            <w:tcW w:w="2817" w:type="dxa"/>
          </w:tcPr>
          <w:p w:rsidR="00197107" w:rsidRPr="00197107" w:rsidRDefault="00197107" w:rsidP="00197107"/>
          <w:p w:rsidR="00197107" w:rsidRPr="00197107" w:rsidRDefault="00197107" w:rsidP="00197107"/>
          <w:p w:rsidR="00197107" w:rsidRPr="00197107" w:rsidRDefault="00197107" w:rsidP="00197107"/>
          <w:p w:rsidR="00197107" w:rsidRPr="00197107" w:rsidRDefault="00197107" w:rsidP="00197107"/>
        </w:tc>
      </w:tr>
      <w:tr w:rsidR="00197107" w:rsidRPr="00197107" w:rsidTr="004364A9">
        <w:trPr>
          <w:trHeight w:val="332"/>
          <w:jc w:val="center"/>
        </w:trPr>
        <w:tc>
          <w:tcPr>
            <w:tcW w:w="1542" w:type="dxa"/>
          </w:tcPr>
          <w:p w:rsidR="00197107" w:rsidRPr="00197107" w:rsidRDefault="00197107" w:rsidP="00197107">
            <w:r w:rsidRPr="00197107">
              <w:t>4. Футбол</w:t>
            </w:r>
          </w:p>
        </w:tc>
        <w:tc>
          <w:tcPr>
            <w:tcW w:w="4254" w:type="dxa"/>
          </w:tcPr>
          <w:p w:rsidR="00197107" w:rsidRPr="00197107" w:rsidRDefault="00197107" w:rsidP="00197107">
            <w:r w:rsidRPr="00197107">
              <w:t>Типовая  учебно-тренировочная  программа    для   детско-юношеских спортивных школ,  школ олимпийского резерва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2011 г.</w:t>
            </w:r>
          </w:p>
        </w:tc>
        <w:tc>
          <w:tcPr>
            <w:tcW w:w="2817" w:type="dxa"/>
          </w:tcPr>
          <w:p w:rsidR="00197107" w:rsidRPr="00197107" w:rsidRDefault="00197107" w:rsidP="00197107">
            <w:r w:rsidRPr="00197107">
              <w:t>Под ред.</w:t>
            </w:r>
          </w:p>
          <w:p w:rsidR="00197107" w:rsidRPr="00197107" w:rsidRDefault="00197107" w:rsidP="00197107">
            <w:r w:rsidRPr="00197107">
              <w:t xml:space="preserve">М.А. </w:t>
            </w:r>
            <w:proofErr w:type="spellStart"/>
            <w:r w:rsidRPr="00197107">
              <w:t>Гордик</w:t>
            </w:r>
            <w:proofErr w:type="spellEnd"/>
            <w:r w:rsidRPr="00197107">
              <w:t>,</w:t>
            </w:r>
          </w:p>
          <w:p w:rsidR="00197107" w:rsidRPr="00197107" w:rsidRDefault="00197107" w:rsidP="00197107">
            <w:r w:rsidRPr="00197107">
              <w:t xml:space="preserve">Г.Л. </w:t>
            </w:r>
            <w:proofErr w:type="spellStart"/>
            <w:r w:rsidRPr="00197107">
              <w:t>Борознов</w:t>
            </w:r>
            <w:proofErr w:type="spellEnd"/>
          </w:p>
        </w:tc>
      </w:tr>
      <w:tr w:rsidR="00197107" w:rsidRPr="00197107" w:rsidTr="004364A9">
        <w:trPr>
          <w:trHeight w:val="202"/>
          <w:jc w:val="center"/>
        </w:trPr>
        <w:tc>
          <w:tcPr>
            <w:tcW w:w="1542" w:type="dxa"/>
          </w:tcPr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ФССП по виду спорта футбол</w:t>
            </w:r>
          </w:p>
        </w:tc>
        <w:tc>
          <w:tcPr>
            <w:tcW w:w="993" w:type="dxa"/>
          </w:tcPr>
          <w:p w:rsidR="00197107" w:rsidRPr="00197107" w:rsidRDefault="00197107" w:rsidP="009A2E4F">
            <w:r w:rsidRPr="00197107">
              <w:t>201</w:t>
            </w:r>
            <w:r w:rsidR="009A2E4F">
              <w:t>8</w:t>
            </w:r>
            <w:r w:rsidRPr="00197107">
              <w:t xml:space="preserve"> г.</w:t>
            </w:r>
          </w:p>
        </w:tc>
        <w:tc>
          <w:tcPr>
            <w:tcW w:w="2817" w:type="dxa"/>
          </w:tcPr>
          <w:p w:rsidR="00197107" w:rsidRPr="00197107" w:rsidRDefault="00197107" w:rsidP="00197107"/>
        </w:tc>
      </w:tr>
      <w:tr w:rsidR="00197107" w:rsidRPr="00197107" w:rsidTr="004364A9">
        <w:trPr>
          <w:trHeight w:val="70"/>
          <w:jc w:val="center"/>
        </w:trPr>
        <w:tc>
          <w:tcPr>
            <w:tcW w:w="1542" w:type="dxa"/>
          </w:tcPr>
          <w:p w:rsidR="00197107" w:rsidRPr="00197107" w:rsidRDefault="00197107" w:rsidP="00197107"/>
        </w:tc>
        <w:tc>
          <w:tcPr>
            <w:tcW w:w="4254" w:type="dxa"/>
          </w:tcPr>
          <w:p w:rsidR="00197107" w:rsidRPr="00197107" w:rsidRDefault="00197107" w:rsidP="00197107">
            <w:r w:rsidRPr="00197107">
              <w:t>ФГТ по виду спорта футбол</w:t>
            </w:r>
          </w:p>
        </w:tc>
        <w:tc>
          <w:tcPr>
            <w:tcW w:w="993" w:type="dxa"/>
          </w:tcPr>
          <w:p w:rsidR="00197107" w:rsidRPr="00197107" w:rsidRDefault="00197107" w:rsidP="00197107">
            <w:r w:rsidRPr="00197107">
              <w:t>2013 г.</w:t>
            </w:r>
          </w:p>
        </w:tc>
        <w:tc>
          <w:tcPr>
            <w:tcW w:w="2817" w:type="dxa"/>
          </w:tcPr>
          <w:p w:rsidR="00197107" w:rsidRPr="00197107" w:rsidRDefault="00197107" w:rsidP="00197107"/>
        </w:tc>
      </w:tr>
    </w:tbl>
    <w:p w:rsidR="00451467" w:rsidRDefault="00451467"/>
    <w:p w:rsidR="00451467" w:rsidRPr="00451467" w:rsidRDefault="00451467" w:rsidP="00451467"/>
    <w:p w:rsidR="00451467" w:rsidRPr="00451467" w:rsidRDefault="00451467" w:rsidP="00451467"/>
    <w:p w:rsidR="00451467" w:rsidRPr="00451467" w:rsidRDefault="00451467" w:rsidP="00451467"/>
    <w:p w:rsidR="00451467" w:rsidRDefault="00451467" w:rsidP="00451467"/>
    <w:p w:rsidR="00451467" w:rsidRDefault="00451467" w:rsidP="00451467"/>
    <w:p w:rsidR="00BD0FF4" w:rsidRDefault="00BD0FF4" w:rsidP="00451467"/>
    <w:p w:rsidR="00451467" w:rsidRDefault="00451467" w:rsidP="00451467"/>
    <w:p w:rsidR="00451467" w:rsidRDefault="00451467" w:rsidP="00451467"/>
    <w:sectPr w:rsidR="00451467" w:rsidSect="008648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39F"/>
    <w:multiLevelType w:val="hybridMultilevel"/>
    <w:tmpl w:val="62DE4E2E"/>
    <w:lvl w:ilvl="0" w:tplc="3330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EB1"/>
    <w:multiLevelType w:val="hybridMultilevel"/>
    <w:tmpl w:val="E1DC6420"/>
    <w:lvl w:ilvl="0" w:tplc="34DAF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4A5C"/>
    <w:multiLevelType w:val="hybridMultilevel"/>
    <w:tmpl w:val="6C2A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5C1B"/>
    <w:multiLevelType w:val="hybridMultilevel"/>
    <w:tmpl w:val="3A067CAE"/>
    <w:lvl w:ilvl="0" w:tplc="163C390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7B006A"/>
    <w:multiLevelType w:val="hybridMultilevel"/>
    <w:tmpl w:val="7346AE32"/>
    <w:lvl w:ilvl="0" w:tplc="33303360">
      <w:start w:val="1"/>
      <w:numFmt w:val="bullet"/>
      <w:lvlText w:val=""/>
      <w:lvlJc w:val="left"/>
      <w:pPr>
        <w:tabs>
          <w:tab w:val="num" w:pos="1691"/>
        </w:tabs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5">
    <w:nsid w:val="369E1598"/>
    <w:multiLevelType w:val="hybridMultilevel"/>
    <w:tmpl w:val="21762F8C"/>
    <w:lvl w:ilvl="0" w:tplc="36D84F2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43A716D5"/>
    <w:multiLevelType w:val="hybridMultilevel"/>
    <w:tmpl w:val="21D69976"/>
    <w:lvl w:ilvl="0" w:tplc="34DAF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E64E0"/>
    <w:multiLevelType w:val="hybridMultilevel"/>
    <w:tmpl w:val="C59EB438"/>
    <w:lvl w:ilvl="0" w:tplc="A11A05B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8">
    <w:nsid w:val="51DF12B2"/>
    <w:multiLevelType w:val="hybridMultilevel"/>
    <w:tmpl w:val="998E6B1E"/>
    <w:lvl w:ilvl="0" w:tplc="69C89E0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7296EA4"/>
    <w:multiLevelType w:val="hybridMultilevel"/>
    <w:tmpl w:val="A0FC4ACA"/>
    <w:lvl w:ilvl="0" w:tplc="1682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97553"/>
    <w:multiLevelType w:val="multilevel"/>
    <w:tmpl w:val="C17E9A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A9A59BB"/>
    <w:multiLevelType w:val="hybridMultilevel"/>
    <w:tmpl w:val="F748398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34CBD"/>
    <w:multiLevelType w:val="hybridMultilevel"/>
    <w:tmpl w:val="792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6E"/>
    <w:rsid w:val="00030C7E"/>
    <w:rsid w:val="000A04DC"/>
    <w:rsid w:val="0016061D"/>
    <w:rsid w:val="00197107"/>
    <w:rsid w:val="001A1978"/>
    <w:rsid w:val="00234D04"/>
    <w:rsid w:val="00246B46"/>
    <w:rsid w:val="0028501F"/>
    <w:rsid w:val="0028617E"/>
    <w:rsid w:val="002A1B1C"/>
    <w:rsid w:val="002B0911"/>
    <w:rsid w:val="002B4F6B"/>
    <w:rsid w:val="00392A01"/>
    <w:rsid w:val="003C0362"/>
    <w:rsid w:val="003E069D"/>
    <w:rsid w:val="0040129C"/>
    <w:rsid w:val="004364A9"/>
    <w:rsid w:val="00451467"/>
    <w:rsid w:val="00491934"/>
    <w:rsid w:val="00514900"/>
    <w:rsid w:val="005727EC"/>
    <w:rsid w:val="00590D6E"/>
    <w:rsid w:val="005A3219"/>
    <w:rsid w:val="005A344A"/>
    <w:rsid w:val="005B793C"/>
    <w:rsid w:val="005C5A6A"/>
    <w:rsid w:val="005F7F5F"/>
    <w:rsid w:val="006312EC"/>
    <w:rsid w:val="006D551F"/>
    <w:rsid w:val="007177EA"/>
    <w:rsid w:val="00796D4A"/>
    <w:rsid w:val="007974A3"/>
    <w:rsid w:val="007A3976"/>
    <w:rsid w:val="007E0186"/>
    <w:rsid w:val="00822EF7"/>
    <w:rsid w:val="00827C1B"/>
    <w:rsid w:val="008469B9"/>
    <w:rsid w:val="008469E9"/>
    <w:rsid w:val="00852A34"/>
    <w:rsid w:val="00864874"/>
    <w:rsid w:val="00897AAF"/>
    <w:rsid w:val="008B50F7"/>
    <w:rsid w:val="008D2F76"/>
    <w:rsid w:val="008D5AC6"/>
    <w:rsid w:val="008E146F"/>
    <w:rsid w:val="0091144A"/>
    <w:rsid w:val="00945FA4"/>
    <w:rsid w:val="009576EF"/>
    <w:rsid w:val="009A2E4F"/>
    <w:rsid w:val="009D6F40"/>
    <w:rsid w:val="009F0997"/>
    <w:rsid w:val="009F552F"/>
    <w:rsid w:val="009F64A6"/>
    <w:rsid w:val="00A24060"/>
    <w:rsid w:val="00A56B2D"/>
    <w:rsid w:val="00A63CFB"/>
    <w:rsid w:val="00AC4C16"/>
    <w:rsid w:val="00AE49C9"/>
    <w:rsid w:val="00B2287C"/>
    <w:rsid w:val="00B706E2"/>
    <w:rsid w:val="00B83181"/>
    <w:rsid w:val="00BB0315"/>
    <w:rsid w:val="00BB46A6"/>
    <w:rsid w:val="00BC2B26"/>
    <w:rsid w:val="00BD0FF4"/>
    <w:rsid w:val="00BE7001"/>
    <w:rsid w:val="00BE7AB1"/>
    <w:rsid w:val="00C736B1"/>
    <w:rsid w:val="00CB3692"/>
    <w:rsid w:val="00CE7A74"/>
    <w:rsid w:val="00D0537B"/>
    <w:rsid w:val="00D119E0"/>
    <w:rsid w:val="00D20B5A"/>
    <w:rsid w:val="00D37906"/>
    <w:rsid w:val="00DC1ABE"/>
    <w:rsid w:val="00DC3B90"/>
    <w:rsid w:val="00DC4F24"/>
    <w:rsid w:val="00DF245F"/>
    <w:rsid w:val="00E50E2D"/>
    <w:rsid w:val="00EB0BDB"/>
    <w:rsid w:val="00EC3D17"/>
    <w:rsid w:val="00ED34AD"/>
    <w:rsid w:val="00F00D6C"/>
    <w:rsid w:val="00F07A75"/>
    <w:rsid w:val="00F20C47"/>
    <w:rsid w:val="00FA6407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E0CD-7B80-44E3-8AF9-ED4205EF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Пользователь Windows</cp:lastModifiedBy>
  <cp:revision>3</cp:revision>
  <cp:lastPrinted>2018-10-23T04:20:00Z</cp:lastPrinted>
  <dcterms:created xsi:type="dcterms:W3CDTF">2018-10-23T04:20:00Z</dcterms:created>
  <dcterms:modified xsi:type="dcterms:W3CDTF">2020-03-12T03:51:00Z</dcterms:modified>
</cp:coreProperties>
</file>